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AC4C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7046B1" wp14:editId="6554D7A7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C3FA1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46B1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609C3FA1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DDB0B0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6D4C0B1F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1CFF196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02E21C54" wp14:editId="37658341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71EE1A4B" w14:textId="77777777" w:rsidR="00DC7704" w:rsidRDefault="00DC7704" w:rsidP="00DC7704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La présente délibération ne devient exécutoire qu’après sa transmission au contrôle de légalité et l’accomplissement des formalités de publicité prévues par la réglementation en vigueur. Toute application rétroactive est illégale.</w:t>
            </w:r>
          </w:p>
          <w:p w14:paraId="2173A9F6" w14:textId="56739393" w:rsidR="001F7677" w:rsidRPr="008B402C" w:rsidRDefault="00DC7704" w:rsidP="00DC7704">
            <w:pPr>
              <w:rPr>
                <w:b/>
                <w:bCs/>
                <w:color w:val="FFFFFF" w:themeColor="background1"/>
              </w:rPr>
            </w:pPr>
            <w:r w:rsidRPr="000F4388">
              <w:rPr>
                <w:b/>
                <w:bCs/>
                <w:color w:val="FFFFFF" w:themeColor="background1"/>
              </w:rPr>
              <w:t>Toute création d’emploi permanent doit faire l’objet d’une déclaration de vacance d’emploi précédemment à la nomination (hormis pour les avancements de grade).</w:t>
            </w:r>
          </w:p>
        </w:tc>
      </w:tr>
    </w:tbl>
    <w:p w14:paraId="56F87513" w14:textId="77777777" w:rsidR="00DC7704" w:rsidRDefault="00DC7704" w:rsidP="00B5133A">
      <w:pPr>
        <w:pStyle w:val="Sous-titre"/>
        <w:spacing w:before="0"/>
        <w:jc w:val="center"/>
        <w:rPr>
          <w:color w:val="3C2878" w:themeColor="accent5"/>
        </w:rPr>
      </w:pPr>
    </w:p>
    <w:p w14:paraId="6354112F" w14:textId="47AC2A29" w:rsidR="00C33E13" w:rsidRPr="00D750AC" w:rsidRDefault="00DC7704" w:rsidP="00B5133A">
      <w:pPr>
        <w:pStyle w:val="Sous-titre"/>
        <w:spacing w:before="0"/>
        <w:jc w:val="center"/>
        <w:rPr>
          <w:color w:val="3C2878" w:themeColor="accent5"/>
          <w:sz w:val="20"/>
          <w:szCs w:val="20"/>
        </w:rPr>
      </w:pPr>
      <w:r>
        <w:rPr>
          <w:color w:val="3C2878" w:themeColor="accent5"/>
        </w:rPr>
        <w:t>Modèle de délibération portant création d’un emploi permanent (pour un agent titulaire)</w:t>
      </w:r>
    </w:p>
    <w:p w14:paraId="21574F7C" w14:textId="77777777" w:rsidR="00B5133A" w:rsidRDefault="00B5133A" w:rsidP="00B5133A">
      <w:pPr>
        <w:autoSpaceDE w:val="0"/>
        <w:autoSpaceDN w:val="0"/>
        <w:rPr>
          <w:rFonts w:cs="Tahoma"/>
          <w:b/>
          <w:i/>
          <w:u w:val="single"/>
        </w:rPr>
      </w:pPr>
    </w:p>
    <w:p w14:paraId="35008A28" w14:textId="77777777" w:rsidR="00DC7704" w:rsidRDefault="00DC7704" w:rsidP="00DC7704">
      <w:pPr>
        <w:pStyle w:val="Sansinterligne"/>
        <w:rPr>
          <w:rFonts w:eastAsia="SimSun"/>
        </w:rPr>
      </w:pPr>
      <w:r w:rsidRPr="00DC7704">
        <w:rPr>
          <w:rFonts w:eastAsia="SimSun"/>
        </w:rPr>
        <w:t xml:space="preserve">M. </w:t>
      </w:r>
      <w:r w:rsidRPr="00DC7704">
        <w:rPr>
          <w:rFonts w:eastAsia="SimSun"/>
          <w:i/>
        </w:rPr>
        <w:t>(ou Mme)</w:t>
      </w:r>
      <w:r w:rsidRPr="00DC7704">
        <w:rPr>
          <w:rFonts w:eastAsia="SimSun"/>
        </w:rPr>
        <w:t xml:space="preserve"> le Maire</w:t>
      </w:r>
      <w:r w:rsidRPr="00DC7704">
        <w:rPr>
          <w:rFonts w:eastAsia="SimSun"/>
          <w:i/>
        </w:rPr>
        <w:t xml:space="preserve"> (ou le Président) </w:t>
      </w:r>
      <w:r w:rsidRPr="00DC7704">
        <w:rPr>
          <w:rFonts w:eastAsia="SimSun"/>
        </w:rPr>
        <w:t xml:space="preserve">……………………………………………………………………. </w:t>
      </w:r>
      <w:proofErr w:type="gramStart"/>
      <w:r w:rsidRPr="00DC7704">
        <w:rPr>
          <w:rFonts w:eastAsia="SimSun"/>
        </w:rPr>
        <w:t>rappelle</w:t>
      </w:r>
      <w:proofErr w:type="gramEnd"/>
      <w:r w:rsidRPr="00DC7704">
        <w:rPr>
          <w:rFonts w:eastAsia="SimSun"/>
        </w:rPr>
        <w:t xml:space="preserve"> que les emplois de chaque collectivité ou établissement sont créés par l’organe délibérant  conformément à l’article L313-1 du code général de la fonction publique. Il appartient donc à </w:t>
      </w:r>
      <w:r w:rsidRPr="00DC7704">
        <w:rPr>
          <w:rFonts w:eastAsia="SimSun"/>
          <w:i/>
        </w:rPr>
        <w:t xml:space="preserve">(organe délibérant) </w:t>
      </w:r>
      <w:r w:rsidRPr="00DC7704">
        <w:rPr>
          <w:rFonts w:eastAsia="SimSun"/>
        </w:rPr>
        <w:t>de fixer l’effectif des emplois à temps complet et non complet nécessaires au bon fonctionnement des services et de modifier le tableau des effectifs.</w:t>
      </w:r>
    </w:p>
    <w:p w14:paraId="0FEAF7AF" w14:textId="4F46D507" w:rsidR="00DC7704" w:rsidRPr="00DC7704" w:rsidRDefault="00DC7704" w:rsidP="00DC7704">
      <w:pPr>
        <w:pStyle w:val="Sansinterligne"/>
        <w:rPr>
          <w:rFonts w:eastAsia="SimSun"/>
        </w:rPr>
      </w:pPr>
      <w:r w:rsidRPr="00DC7704">
        <w:rPr>
          <w:rFonts w:eastAsia="SimSun"/>
        </w:rPr>
        <w:t xml:space="preserve">M. </w:t>
      </w:r>
      <w:r w:rsidRPr="00DC7704">
        <w:rPr>
          <w:rFonts w:eastAsia="SimSun"/>
          <w:i/>
        </w:rPr>
        <w:t>(ou Mme)</w:t>
      </w:r>
      <w:r w:rsidRPr="00DC7704">
        <w:rPr>
          <w:rFonts w:eastAsia="SimSun"/>
        </w:rPr>
        <w:t xml:space="preserve"> le Maire</w:t>
      </w:r>
      <w:r w:rsidRPr="00DC7704">
        <w:rPr>
          <w:rFonts w:eastAsia="SimSun"/>
          <w:i/>
        </w:rPr>
        <w:t xml:space="preserve"> (ou le Président) </w:t>
      </w:r>
      <w:r w:rsidRPr="00DC7704">
        <w:rPr>
          <w:rFonts w:eastAsia="SimSun"/>
        </w:rPr>
        <w:t xml:space="preserve">……………………………………………………………………. </w:t>
      </w:r>
      <w:proofErr w:type="gramStart"/>
      <w:r w:rsidRPr="00DC7704">
        <w:rPr>
          <w:rFonts w:eastAsia="SimSun"/>
        </w:rPr>
        <w:t>indique</w:t>
      </w:r>
      <w:proofErr w:type="gramEnd"/>
      <w:r w:rsidRPr="00DC7704">
        <w:rPr>
          <w:rFonts w:eastAsia="SimSun"/>
        </w:rPr>
        <w:t xml:space="preserve"> que </w:t>
      </w:r>
      <w:r w:rsidRPr="00DC7704">
        <w:rPr>
          <w:rFonts w:eastAsia="SimSun"/>
          <w:i/>
        </w:rPr>
        <w:t xml:space="preserve">(exposer les motifs d’intérêt général justifiant la création de l’emploi, décrire les fonctions attachées, évoquer le cas échéant l’avis du comité </w:t>
      </w:r>
      <w:r w:rsidR="00A36E5C">
        <w:rPr>
          <w:rFonts w:eastAsia="SimSun"/>
          <w:i/>
        </w:rPr>
        <w:t>social territorial</w:t>
      </w:r>
      <w:r w:rsidRPr="00DC7704">
        <w:rPr>
          <w:rFonts w:eastAsia="SimSun"/>
          <w:i/>
        </w:rPr>
        <w:t>)</w:t>
      </w:r>
      <w:r w:rsidRPr="00DC7704">
        <w:rPr>
          <w:rFonts w:eastAsia="SimSun"/>
        </w:rPr>
        <w:t>. Il ajoute que cet emploi correspond au(x) grade(s) de ……………………………</w:t>
      </w:r>
      <w:proofErr w:type="gramStart"/>
      <w:r w:rsidRPr="00DC7704">
        <w:rPr>
          <w:rFonts w:eastAsia="SimSun"/>
        </w:rPr>
        <w:t>…….</w:t>
      </w:r>
      <w:proofErr w:type="gramEnd"/>
      <w:r w:rsidRPr="00DC7704">
        <w:rPr>
          <w:rFonts w:eastAsia="SimSun"/>
        </w:rPr>
        <w:t xml:space="preserve"> , cadre(s) d’emplois des ………………………………….., et que la durée hebdomadaire de service qui y est attachée est fixée à …………….. </w:t>
      </w:r>
      <w:proofErr w:type="gramStart"/>
      <w:r w:rsidRPr="00DC7704">
        <w:rPr>
          <w:rFonts w:eastAsia="SimSun"/>
        </w:rPr>
        <w:t>heures</w:t>
      </w:r>
      <w:proofErr w:type="gramEnd"/>
      <w:r w:rsidRPr="00DC7704">
        <w:rPr>
          <w:rFonts w:eastAsia="SimSun"/>
        </w:rPr>
        <w:t>.</w:t>
      </w:r>
    </w:p>
    <w:p w14:paraId="19164322" w14:textId="77777777" w:rsidR="00DC7704" w:rsidRPr="00DC7704" w:rsidRDefault="00DC7704" w:rsidP="00DC7704">
      <w:pPr>
        <w:pStyle w:val="Sansinterligne"/>
        <w:rPr>
          <w:rFonts w:eastAsia="SimSun"/>
        </w:rPr>
      </w:pPr>
      <w:r w:rsidRPr="00DC7704">
        <w:rPr>
          <w:rFonts w:eastAsia="SimSun"/>
        </w:rPr>
        <w:t xml:space="preserve">M. </w:t>
      </w:r>
      <w:r w:rsidRPr="00DC7704">
        <w:rPr>
          <w:rFonts w:eastAsia="SimSun"/>
          <w:i/>
        </w:rPr>
        <w:t>(ou Mme)</w:t>
      </w:r>
      <w:r w:rsidRPr="00DC7704">
        <w:rPr>
          <w:rFonts w:eastAsia="SimSun"/>
        </w:rPr>
        <w:t xml:space="preserve"> le Maire</w:t>
      </w:r>
      <w:r w:rsidRPr="00DC7704">
        <w:rPr>
          <w:rFonts w:eastAsia="SimSun"/>
          <w:i/>
        </w:rPr>
        <w:t xml:space="preserve"> (ou le </w:t>
      </w:r>
      <w:proofErr w:type="gramStart"/>
      <w:r w:rsidRPr="00DC7704">
        <w:rPr>
          <w:rFonts w:eastAsia="SimSun"/>
          <w:i/>
        </w:rPr>
        <w:t xml:space="preserve">Président) </w:t>
      </w:r>
      <w:r w:rsidRPr="00DC7704">
        <w:rPr>
          <w:rFonts w:eastAsia="SimSun"/>
        </w:rPr>
        <w:t xml:space="preserve"> propose</w:t>
      </w:r>
      <w:proofErr w:type="gramEnd"/>
      <w:r w:rsidRPr="00DC7704">
        <w:rPr>
          <w:rFonts w:eastAsia="SimSun"/>
        </w:rPr>
        <w:t xml:space="preserve"> à </w:t>
      </w:r>
      <w:r w:rsidRPr="00DC7704">
        <w:rPr>
          <w:rFonts w:eastAsia="SimSun"/>
          <w:i/>
        </w:rPr>
        <w:t xml:space="preserve">(organe délibérant) </w:t>
      </w:r>
      <w:r w:rsidRPr="00DC7704">
        <w:rPr>
          <w:rFonts w:eastAsia="SimSun"/>
        </w:rPr>
        <w:t>de créer l’emploi décrit ci-dessus et par conséquent de rectifier le tableau des effectifs à compter de ce jour.</w:t>
      </w:r>
    </w:p>
    <w:p w14:paraId="70755FA9" w14:textId="77777777" w:rsidR="00DC7704" w:rsidRPr="00DC7704" w:rsidRDefault="00DC7704" w:rsidP="00DC7704">
      <w:pPr>
        <w:pStyle w:val="Sansinterligne"/>
        <w:rPr>
          <w:rFonts w:eastAsia="SimSun"/>
        </w:rPr>
      </w:pPr>
    </w:p>
    <w:p w14:paraId="61E3C3E7" w14:textId="77777777" w:rsidR="00DC7704" w:rsidRPr="00DC7704" w:rsidRDefault="00DC7704" w:rsidP="00DC7704">
      <w:pPr>
        <w:pStyle w:val="Sansinterligne"/>
        <w:rPr>
          <w:rFonts w:eastAsia="SimSun"/>
          <w:b/>
        </w:rPr>
      </w:pPr>
      <w:r w:rsidRPr="00DC7704">
        <w:rPr>
          <w:rFonts w:eastAsia="SimSun"/>
          <w:b/>
        </w:rPr>
        <w:t xml:space="preserve">Le </w:t>
      </w:r>
      <w:r w:rsidRPr="00DC7704">
        <w:rPr>
          <w:rFonts w:eastAsia="SimSun"/>
          <w:b/>
          <w:i/>
        </w:rPr>
        <w:t>(organe délibérant)</w:t>
      </w:r>
      <w:r w:rsidRPr="00DC7704">
        <w:rPr>
          <w:rFonts w:eastAsia="SimSun"/>
          <w:b/>
        </w:rPr>
        <w:t xml:space="preserve">, après en avoir délibéré, </w:t>
      </w:r>
    </w:p>
    <w:p w14:paraId="79DF4D8E" w14:textId="77777777" w:rsidR="00DC7704" w:rsidRPr="00DC7704" w:rsidRDefault="00DC7704" w:rsidP="00DC7704">
      <w:pPr>
        <w:pStyle w:val="Sansinterligne"/>
        <w:rPr>
          <w:rFonts w:eastAsia="SimSun"/>
        </w:rPr>
      </w:pPr>
    </w:p>
    <w:p w14:paraId="0BA5FF19" w14:textId="77777777" w:rsidR="00DC7704" w:rsidRPr="00DC7704" w:rsidRDefault="00DC7704" w:rsidP="00DC7704">
      <w:pPr>
        <w:pStyle w:val="Sansinterligne"/>
        <w:rPr>
          <w:rFonts w:eastAsia="SimSun"/>
          <w:b/>
        </w:rPr>
      </w:pPr>
      <w:r w:rsidRPr="00DC7704">
        <w:rPr>
          <w:rFonts w:eastAsia="SimSun"/>
          <w:b/>
        </w:rPr>
        <w:t xml:space="preserve">Décide de :  </w:t>
      </w:r>
      <w:r w:rsidRPr="00DC7704">
        <w:rPr>
          <w:rFonts w:eastAsia="SimSun"/>
          <w:b/>
        </w:rPr>
        <w:tab/>
      </w:r>
    </w:p>
    <w:p w14:paraId="7A3811E2" w14:textId="77777777" w:rsidR="00DC7704" w:rsidRPr="00DC7704" w:rsidRDefault="00DC7704" w:rsidP="00DC7704">
      <w:pPr>
        <w:pStyle w:val="Sansinterligne"/>
        <w:rPr>
          <w:rFonts w:eastAsia="SimSun"/>
          <w:b/>
          <w:u w:val="single"/>
        </w:rPr>
      </w:pPr>
    </w:p>
    <w:p w14:paraId="541306F5" w14:textId="77777777" w:rsidR="00DC7704" w:rsidRPr="00DC7704" w:rsidRDefault="00DC7704" w:rsidP="00DC7704">
      <w:pPr>
        <w:pStyle w:val="Listepuces"/>
        <w:rPr>
          <w:rFonts w:eastAsia="SimSun"/>
        </w:rPr>
      </w:pPr>
      <w:proofErr w:type="gramStart"/>
      <w:r w:rsidRPr="00DC7704">
        <w:rPr>
          <w:rFonts w:eastAsia="SimSun"/>
        </w:rPr>
        <w:t>créer</w:t>
      </w:r>
      <w:proofErr w:type="gramEnd"/>
      <w:r w:rsidRPr="00DC7704">
        <w:rPr>
          <w:rFonts w:eastAsia="SimSun"/>
        </w:rPr>
        <w:t xml:space="preserve"> un emploi relevant du (des) grade(s) de ………………………………. </w:t>
      </w:r>
      <w:proofErr w:type="gramStart"/>
      <w:r w:rsidRPr="00DC7704">
        <w:rPr>
          <w:rFonts w:eastAsia="SimSun"/>
        </w:rPr>
        <w:t>à</w:t>
      </w:r>
      <w:proofErr w:type="gramEnd"/>
      <w:r w:rsidRPr="00DC7704">
        <w:rPr>
          <w:rFonts w:eastAsia="SimSun"/>
        </w:rPr>
        <w:t xml:space="preserve"> raison de ………………………. </w:t>
      </w:r>
      <w:proofErr w:type="gramStart"/>
      <w:r w:rsidRPr="00DC7704">
        <w:rPr>
          <w:rFonts w:eastAsia="SimSun"/>
        </w:rPr>
        <w:t>heures</w:t>
      </w:r>
      <w:proofErr w:type="gramEnd"/>
      <w:r w:rsidRPr="00DC7704">
        <w:rPr>
          <w:rFonts w:eastAsia="SimSun"/>
        </w:rPr>
        <w:t xml:space="preserve"> hebdomadaires, à compter du ………………………….. ;</w:t>
      </w:r>
    </w:p>
    <w:p w14:paraId="6161E554" w14:textId="77777777" w:rsidR="00DC7704" w:rsidRPr="00DC7704" w:rsidRDefault="00DC7704" w:rsidP="00DC7704">
      <w:pPr>
        <w:pStyle w:val="Listepuces"/>
        <w:rPr>
          <w:rFonts w:eastAsia="SimSun"/>
        </w:rPr>
      </w:pPr>
      <w:proofErr w:type="gramStart"/>
      <w:r w:rsidRPr="00DC7704">
        <w:rPr>
          <w:rFonts w:eastAsia="SimSun"/>
        </w:rPr>
        <w:t>modifier</w:t>
      </w:r>
      <w:proofErr w:type="gramEnd"/>
      <w:r w:rsidRPr="00DC7704">
        <w:rPr>
          <w:rFonts w:eastAsia="SimSun"/>
        </w:rPr>
        <w:t xml:space="preserve"> en conséquence le tableau des effectifs dont la nouvelle composition figure en annexe </w:t>
      </w:r>
      <w:r w:rsidRPr="00DC7704">
        <w:rPr>
          <w:rFonts w:eastAsia="SimSun"/>
          <w:i/>
        </w:rPr>
        <w:t xml:space="preserve">(joindre le nouveau tableau des effectifs à la délibération, voir notre modèle de tableau des effectifs dans la base documentaire) </w:t>
      </w:r>
      <w:r w:rsidRPr="00DC7704">
        <w:rPr>
          <w:rFonts w:eastAsia="SimSun"/>
        </w:rPr>
        <w:t>;</w:t>
      </w:r>
    </w:p>
    <w:p w14:paraId="5108702E" w14:textId="77777777" w:rsidR="00DC7704" w:rsidRPr="00DC7704" w:rsidRDefault="00DC7704" w:rsidP="00DC7704">
      <w:pPr>
        <w:pStyle w:val="Listepuces"/>
        <w:rPr>
          <w:rFonts w:eastAsia="SimSun"/>
        </w:rPr>
      </w:pPr>
      <w:proofErr w:type="gramStart"/>
      <w:r w:rsidRPr="00DC7704">
        <w:rPr>
          <w:rFonts w:eastAsia="SimSun"/>
        </w:rPr>
        <w:t>inscrire</w:t>
      </w:r>
      <w:proofErr w:type="gramEnd"/>
      <w:r w:rsidRPr="00DC7704">
        <w:rPr>
          <w:rFonts w:eastAsia="SimSun"/>
        </w:rPr>
        <w:t xml:space="preserve"> les crédits prévus à cet effet au budget, chapitre …………….., article ……………… </w:t>
      </w:r>
    </w:p>
    <w:p w14:paraId="26B799F3" w14:textId="77777777" w:rsidR="00DC7704" w:rsidRPr="00DC7704" w:rsidRDefault="00DC7704" w:rsidP="00DC7704">
      <w:pPr>
        <w:pStyle w:val="Sansinterligne"/>
        <w:ind w:left="6248" w:firstLine="142"/>
        <w:rPr>
          <w:rFonts w:eastAsia="SimSun"/>
        </w:rPr>
      </w:pPr>
      <w:r w:rsidRPr="00DC7704">
        <w:rPr>
          <w:rFonts w:eastAsia="SimSun"/>
        </w:rPr>
        <w:t>Fait à …………</w:t>
      </w:r>
      <w:proofErr w:type="gramStart"/>
      <w:r w:rsidRPr="00DC7704">
        <w:rPr>
          <w:rFonts w:eastAsia="SimSun"/>
        </w:rPr>
        <w:t>…….</w:t>
      </w:r>
      <w:proofErr w:type="gramEnd"/>
      <w:r w:rsidRPr="00DC7704">
        <w:rPr>
          <w:rFonts w:eastAsia="SimSun"/>
        </w:rPr>
        <w:t>, le ………………</w:t>
      </w:r>
    </w:p>
    <w:p w14:paraId="2C674286" w14:textId="0F04150E" w:rsidR="00C33E13" w:rsidRDefault="00DC7704" w:rsidP="00DC7704">
      <w:pPr>
        <w:pStyle w:val="Sansinterligne"/>
        <w:ind w:left="6248" w:firstLine="142"/>
        <w:rPr>
          <w:rFonts w:eastAsia="SimSun"/>
        </w:rPr>
      </w:pPr>
      <w:r w:rsidRPr="00DC7704">
        <w:rPr>
          <w:rFonts w:eastAsia="SimSun"/>
        </w:rPr>
        <w:t>Le Maire (ou le Président)</w:t>
      </w:r>
    </w:p>
    <w:p w14:paraId="0068D414" w14:textId="77777777" w:rsidR="00DC7704" w:rsidRPr="00DC7704" w:rsidRDefault="00DC7704" w:rsidP="00DC7704">
      <w:pPr>
        <w:spacing w:after="0"/>
      </w:pPr>
    </w:p>
    <w:tbl>
      <w:tblPr>
        <w:tblStyle w:val="Grilledutableau"/>
        <w:tblpPr w:leftFromText="141" w:rightFromText="141" w:vertAnchor="text" w:horzAnchor="margin" w:tblpY="223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9A692E" w14:paraId="666DF2A8" w14:textId="77777777" w:rsidTr="00DC7704">
        <w:trPr>
          <w:trHeight w:val="604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640F7B6" w14:textId="77777777" w:rsidR="009A692E" w:rsidRDefault="009A692E" w:rsidP="009A692E">
            <w:r>
              <w:rPr>
                <w:noProof/>
              </w:rPr>
              <w:drawing>
                <wp:inline distT="0" distB="0" distL="0" distR="0" wp14:anchorId="2302FD76" wp14:editId="44C256F5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156BDF9B" w14:textId="77777777" w:rsidR="009A692E" w:rsidRPr="00503D2A" w:rsidRDefault="009A692E" w:rsidP="009A692E">
            <w:pPr>
              <w:spacing w:after="20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60637AF1" w14:textId="77777777" w:rsidR="001D6CBC" w:rsidRPr="00503D2A" w:rsidRDefault="001D6CBC" w:rsidP="00DC7704"/>
    <w:sectPr w:rsidR="001D6CBC" w:rsidRPr="00503D2A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9ACE" w14:textId="77777777" w:rsidR="00C33E13" w:rsidRDefault="00C33E13" w:rsidP="0022756D">
      <w:pPr>
        <w:spacing w:after="0"/>
      </w:pPr>
      <w:r>
        <w:separator/>
      </w:r>
    </w:p>
  </w:endnote>
  <w:endnote w:type="continuationSeparator" w:id="0">
    <w:p w14:paraId="56F8E809" w14:textId="77777777" w:rsidR="00C33E13" w:rsidRDefault="00C33E1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78DA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6AD06" wp14:editId="4B78B03F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A73B5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AD0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7F3A73B5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BE8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0E3E65" wp14:editId="6D7C9CE7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982C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3E6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4341982C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9D0" w14:textId="77777777" w:rsidR="00C33E13" w:rsidRDefault="00C33E13" w:rsidP="0022756D">
      <w:pPr>
        <w:spacing w:after="0"/>
      </w:pPr>
      <w:r>
        <w:separator/>
      </w:r>
    </w:p>
  </w:footnote>
  <w:footnote w:type="continuationSeparator" w:id="0">
    <w:p w14:paraId="45CB0FAC" w14:textId="77777777" w:rsidR="00C33E13" w:rsidRDefault="00C33E13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3.65pt;height:13.65pt;visibility:visible" o:bullet="t">
        <v:imagedata r:id="rId1" o:title=""/>
      </v:shape>
    </w:pict>
  </w:numPicBullet>
  <w:numPicBullet w:numPicBulletId="1">
    <w:pict>
      <v:shape id="_x0000_i1027" type="#_x0000_t75" style="width:11.95pt;height:11.95pt" o:bullet="t">
        <v:imagedata r:id="rId2" o:title="puce 2"/>
      </v:shape>
    </w:pict>
  </w:numPicBullet>
  <w:numPicBullet w:numPicBulletId="2">
    <w:pict>
      <v:shape id="_x0000_i1028" type="#_x0000_t75" style="width:11.95pt;height:11.95pt" o:bullet="t">
        <v:imagedata r:id="rId3" o:title="puce2 copie1"/>
      </v:shape>
    </w:pict>
  </w:numPicBullet>
  <w:numPicBullet w:numPicBulletId="3">
    <w:pict>
      <v:shape id="_x0000_i1029" type="#_x0000_t75" style="width:60.05pt;height:60.05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708F7"/>
    <w:multiLevelType w:val="hybridMultilevel"/>
    <w:tmpl w:val="228CD4B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0F736F"/>
    <w:multiLevelType w:val="hybridMultilevel"/>
    <w:tmpl w:val="1124066A"/>
    <w:lvl w:ilvl="0" w:tplc="433CB63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8EE"/>
    <w:multiLevelType w:val="hybridMultilevel"/>
    <w:tmpl w:val="1AA23370"/>
    <w:lvl w:ilvl="0" w:tplc="8848A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0D3"/>
    <w:multiLevelType w:val="hybridMultilevel"/>
    <w:tmpl w:val="E65AB1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8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E73C4"/>
    <w:multiLevelType w:val="hybridMultilevel"/>
    <w:tmpl w:val="8062D230"/>
    <w:lvl w:ilvl="0" w:tplc="599E6E3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30B386B"/>
    <w:multiLevelType w:val="hybridMultilevel"/>
    <w:tmpl w:val="D324B28C"/>
    <w:lvl w:ilvl="0" w:tplc="F9CCC3D2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Eurostile" w:eastAsia="SimSun" w:hAnsi="Eurostile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5629CF"/>
    <w:multiLevelType w:val="hybridMultilevel"/>
    <w:tmpl w:val="3DA68D5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420E5"/>
    <w:multiLevelType w:val="hybridMultilevel"/>
    <w:tmpl w:val="4DDAFE5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4710331"/>
    <w:multiLevelType w:val="hybridMultilevel"/>
    <w:tmpl w:val="56F0CD1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A2481"/>
    <w:multiLevelType w:val="hybridMultilevel"/>
    <w:tmpl w:val="5022A99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A4B5669"/>
    <w:multiLevelType w:val="hybridMultilevel"/>
    <w:tmpl w:val="091E02F0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3437">
    <w:abstractNumId w:val="2"/>
  </w:num>
  <w:num w:numId="2" w16cid:durableId="853114647">
    <w:abstractNumId w:val="22"/>
  </w:num>
  <w:num w:numId="3" w16cid:durableId="1272664876">
    <w:abstractNumId w:val="29"/>
  </w:num>
  <w:num w:numId="4" w16cid:durableId="623006243">
    <w:abstractNumId w:val="25"/>
  </w:num>
  <w:num w:numId="5" w16cid:durableId="690575110">
    <w:abstractNumId w:val="43"/>
  </w:num>
  <w:num w:numId="6" w16cid:durableId="2125614796">
    <w:abstractNumId w:val="23"/>
  </w:num>
  <w:num w:numId="7" w16cid:durableId="964433160">
    <w:abstractNumId w:val="28"/>
  </w:num>
  <w:num w:numId="8" w16cid:durableId="208763582">
    <w:abstractNumId w:val="17"/>
  </w:num>
  <w:num w:numId="9" w16cid:durableId="299965102">
    <w:abstractNumId w:val="0"/>
  </w:num>
  <w:num w:numId="10" w16cid:durableId="1663044152">
    <w:abstractNumId w:val="45"/>
  </w:num>
  <w:num w:numId="11" w16cid:durableId="1440906862">
    <w:abstractNumId w:val="36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7"/>
  </w:num>
  <w:num w:numId="15" w16cid:durableId="159273568">
    <w:abstractNumId w:val="19"/>
  </w:num>
  <w:num w:numId="16" w16cid:durableId="1234581618">
    <w:abstractNumId w:val="18"/>
  </w:num>
  <w:num w:numId="17" w16cid:durableId="592667634">
    <w:abstractNumId w:val="11"/>
  </w:num>
  <w:num w:numId="18" w16cid:durableId="583493667">
    <w:abstractNumId w:val="42"/>
  </w:num>
  <w:num w:numId="19" w16cid:durableId="256061214">
    <w:abstractNumId w:val="21"/>
  </w:num>
  <w:num w:numId="20" w16cid:durableId="1392851052">
    <w:abstractNumId w:val="37"/>
  </w:num>
  <w:num w:numId="21" w16cid:durableId="647200043">
    <w:abstractNumId w:val="38"/>
  </w:num>
  <w:num w:numId="22" w16cid:durableId="2013869401">
    <w:abstractNumId w:val="32"/>
  </w:num>
  <w:num w:numId="23" w16cid:durableId="1358122069">
    <w:abstractNumId w:val="9"/>
  </w:num>
  <w:num w:numId="24" w16cid:durableId="155221302">
    <w:abstractNumId w:val="34"/>
  </w:num>
  <w:num w:numId="25" w16cid:durableId="1096945391">
    <w:abstractNumId w:val="35"/>
  </w:num>
  <w:num w:numId="26" w16cid:durableId="1297830278">
    <w:abstractNumId w:val="20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3"/>
  </w:num>
  <w:num w:numId="30" w16cid:durableId="882982545">
    <w:abstractNumId w:val="46"/>
  </w:num>
  <w:num w:numId="31" w16cid:durableId="205919099">
    <w:abstractNumId w:val="4"/>
  </w:num>
  <w:num w:numId="32" w16cid:durableId="123937466">
    <w:abstractNumId w:val="14"/>
  </w:num>
  <w:num w:numId="33" w16cid:durableId="33964928">
    <w:abstractNumId w:val="33"/>
  </w:num>
  <w:num w:numId="34" w16cid:durableId="525294218">
    <w:abstractNumId w:val="44"/>
  </w:num>
  <w:num w:numId="35" w16cid:durableId="2000423381">
    <w:abstractNumId w:val="40"/>
  </w:num>
  <w:num w:numId="36" w16cid:durableId="684987916">
    <w:abstractNumId w:val="1"/>
  </w:num>
  <w:num w:numId="37" w16cid:durableId="263005297">
    <w:abstractNumId w:val="12"/>
  </w:num>
  <w:num w:numId="38" w16cid:durableId="415397396">
    <w:abstractNumId w:val="30"/>
  </w:num>
  <w:num w:numId="39" w16cid:durableId="666178405">
    <w:abstractNumId w:val="16"/>
  </w:num>
  <w:num w:numId="40" w16cid:durableId="1266427116">
    <w:abstractNumId w:val="47"/>
  </w:num>
  <w:num w:numId="41" w16cid:durableId="815876279">
    <w:abstractNumId w:val="39"/>
  </w:num>
  <w:num w:numId="42" w16cid:durableId="1725450084">
    <w:abstractNumId w:val="41"/>
  </w:num>
  <w:num w:numId="43" w16cid:durableId="320694969">
    <w:abstractNumId w:val="8"/>
  </w:num>
  <w:num w:numId="44" w16cid:durableId="422149099">
    <w:abstractNumId w:val="31"/>
  </w:num>
  <w:num w:numId="45" w16cid:durableId="525487002">
    <w:abstractNumId w:val="24"/>
  </w:num>
  <w:num w:numId="46" w16cid:durableId="685836758">
    <w:abstractNumId w:val="15"/>
  </w:num>
  <w:num w:numId="47" w16cid:durableId="2049186067">
    <w:abstractNumId w:val="15"/>
  </w:num>
  <w:num w:numId="48" w16cid:durableId="1521243272">
    <w:abstractNumId w:val="15"/>
  </w:num>
  <w:num w:numId="49" w16cid:durableId="1509557309">
    <w:abstractNumId w:val="10"/>
  </w:num>
  <w:num w:numId="50" w16cid:durableId="237596123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revisionView w:inkAnnotations="0"/>
  <w:defaultTabStop w:val="142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3"/>
    <w:rsid w:val="00005812"/>
    <w:rsid w:val="000166DA"/>
    <w:rsid w:val="00022B9B"/>
    <w:rsid w:val="00067FCD"/>
    <w:rsid w:val="000715ED"/>
    <w:rsid w:val="000A5495"/>
    <w:rsid w:val="000C4FF3"/>
    <w:rsid w:val="000D78F8"/>
    <w:rsid w:val="000E618B"/>
    <w:rsid w:val="000F4388"/>
    <w:rsid w:val="000F5344"/>
    <w:rsid w:val="00144B71"/>
    <w:rsid w:val="001507A5"/>
    <w:rsid w:val="00170046"/>
    <w:rsid w:val="00181330"/>
    <w:rsid w:val="001B01B2"/>
    <w:rsid w:val="001B03B8"/>
    <w:rsid w:val="001C5595"/>
    <w:rsid w:val="001D6CBC"/>
    <w:rsid w:val="001D72D2"/>
    <w:rsid w:val="001D76E9"/>
    <w:rsid w:val="001F0386"/>
    <w:rsid w:val="001F5E7C"/>
    <w:rsid w:val="001F7677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3494E"/>
    <w:rsid w:val="004A624B"/>
    <w:rsid w:val="004B2047"/>
    <w:rsid w:val="004B7A2D"/>
    <w:rsid w:val="004D018A"/>
    <w:rsid w:val="004E0679"/>
    <w:rsid w:val="004E7FCF"/>
    <w:rsid w:val="00503D2A"/>
    <w:rsid w:val="0051749F"/>
    <w:rsid w:val="005252CC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5FFD"/>
    <w:rsid w:val="007460A6"/>
    <w:rsid w:val="007464C4"/>
    <w:rsid w:val="00793E9A"/>
    <w:rsid w:val="007C16F6"/>
    <w:rsid w:val="007E0A5A"/>
    <w:rsid w:val="007E4491"/>
    <w:rsid w:val="007F35B4"/>
    <w:rsid w:val="00801760"/>
    <w:rsid w:val="0081389C"/>
    <w:rsid w:val="00837764"/>
    <w:rsid w:val="008436FB"/>
    <w:rsid w:val="00844A0A"/>
    <w:rsid w:val="008538E3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692E"/>
    <w:rsid w:val="009A7D7C"/>
    <w:rsid w:val="009D3333"/>
    <w:rsid w:val="009D6FDC"/>
    <w:rsid w:val="00A04C3F"/>
    <w:rsid w:val="00A23D5A"/>
    <w:rsid w:val="00A36E5C"/>
    <w:rsid w:val="00A82202"/>
    <w:rsid w:val="00A9222C"/>
    <w:rsid w:val="00AB2545"/>
    <w:rsid w:val="00AB35A8"/>
    <w:rsid w:val="00AE3CF5"/>
    <w:rsid w:val="00AE4EC0"/>
    <w:rsid w:val="00AE6F70"/>
    <w:rsid w:val="00AF405F"/>
    <w:rsid w:val="00AF48AD"/>
    <w:rsid w:val="00B00943"/>
    <w:rsid w:val="00B5133A"/>
    <w:rsid w:val="00B529F8"/>
    <w:rsid w:val="00B651DF"/>
    <w:rsid w:val="00BA5775"/>
    <w:rsid w:val="00BA6C2C"/>
    <w:rsid w:val="00BF0077"/>
    <w:rsid w:val="00BF5773"/>
    <w:rsid w:val="00BF70EA"/>
    <w:rsid w:val="00C122B8"/>
    <w:rsid w:val="00C1465B"/>
    <w:rsid w:val="00C33E13"/>
    <w:rsid w:val="00C4696C"/>
    <w:rsid w:val="00C8043F"/>
    <w:rsid w:val="00C82840"/>
    <w:rsid w:val="00C90ECD"/>
    <w:rsid w:val="00C9628E"/>
    <w:rsid w:val="00CA572E"/>
    <w:rsid w:val="00CC79B4"/>
    <w:rsid w:val="00CF204B"/>
    <w:rsid w:val="00D30832"/>
    <w:rsid w:val="00D5739C"/>
    <w:rsid w:val="00D639A6"/>
    <w:rsid w:val="00D67EA7"/>
    <w:rsid w:val="00D770BE"/>
    <w:rsid w:val="00D919CB"/>
    <w:rsid w:val="00DC3A5F"/>
    <w:rsid w:val="00DC7704"/>
    <w:rsid w:val="00DE77A3"/>
    <w:rsid w:val="00DF37F6"/>
    <w:rsid w:val="00E00709"/>
    <w:rsid w:val="00E008AF"/>
    <w:rsid w:val="00E12F37"/>
    <w:rsid w:val="00E24C2B"/>
    <w:rsid w:val="00E34161"/>
    <w:rsid w:val="00E4201D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38444A66"/>
  <w15:chartTrackingRefBased/>
  <w15:docId w15:val="{B1A27B86-0EAD-4ED7-9634-B7565CC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  <w:style w:type="paragraph" w:customStyle="1" w:styleId="article">
    <w:name w:val="article"/>
    <w:aliases w:val="n°"/>
    <w:basedOn w:val="Normal"/>
    <w:rsid w:val="008538E3"/>
    <w:pPr>
      <w:autoSpaceDE w:val="0"/>
      <w:autoSpaceDN w:val="0"/>
      <w:spacing w:before="100" w:after="0"/>
    </w:pPr>
    <w:rPr>
      <w:rFonts w:ascii="Arial" w:eastAsia="Times New Roman" w:hAnsi="Arial" w:cs="Arial"/>
      <w:b/>
      <w:bCs/>
      <w:lang w:eastAsia="fr-FR"/>
    </w:rPr>
  </w:style>
  <w:style w:type="character" w:customStyle="1" w:styleId="object-active">
    <w:name w:val="object-active"/>
    <w:rsid w:val="008538E3"/>
  </w:style>
  <w:style w:type="paragraph" w:customStyle="1" w:styleId="articlecontenu">
    <w:name w:val="article : contenu"/>
    <w:basedOn w:val="Normal"/>
    <w:rsid w:val="00B5133A"/>
    <w:pPr>
      <w:autoSpaceDE w:val="0"/>
      <w:autoSpaceDN w:val="0"/>
      <w:spacing w:after="140"/>
      <w:ind w:firstLine="284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</cp:revision>
  <cp:lastPrinted>2025-12-19T14:30:00Z</cp:lastPrinted>
  <dcterms:created xsi:type="dcterms:W3CDTF">2026-01-06T08:59:00Z</dcterms:created>
  <dcterms:modified xsi:type="dcterms:W3CDTF">2026-01-06T08:59:00Z</dcterms:modified>
</cp:coreProperties>
</file>