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E195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35B20D" wp14:editId="05D8E52E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889" cy="1279524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89" cy="1279524"/>
                          <a:chOff x="0" y="0"/>
                          <a:chExt cx="4707889" cy="1279524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6309" cy="647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214EE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5B20D" id="Groupe 1" o:spid="_x0000_s1026" style="position:absolute;left:0;text-align:left;margin-left:-58.3pt;margin-top:-60.1pt;width:370.7pt;height:100.75pt;z-index:251661312" coordsize="47078,127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VlaTUAMAAJcHAAAOAAAAZHJzL2Uyb0RvYy54bWycVdtu&#10;2zgQfS+w/0DwvZElW74IUYo2aYIC7W6w3X3ZN4qiLKISyZK05fTre0jJieMs0IsAyzPicHjm8Ax5&#10;+ebQd2QvrJNalTS9mFEiFNe1VNuS/vvP7es1Jc4zVbNOK1HSB+Hom6s/Xl0OphCZbnVXC0uQRLli&#10;MCVtvTdFkjjeip65C22EwmCjbc88XLtNassGZO+7JJvNlsmgbW2s5sI5fL0ZB+lVzN80gvu/msYJ&#10;T7qSApuPbxvfVXgnV5es2FpmWsknGOw3UPRMKiz6mOqGeUZ2Vr5I1UtutdONv+C6T3TTSC5iDagm&#10;nZ1Vc2f1zsRatsWwNY80gdoznn47Lf9zf2fNZ3NvwcRgtuAieqGWQ2P78A+U5BApe3ikTBw84fi4&#10;WM1W6/WGEo6xNFtt8mwxkspbMP9iHm/f/2Bmclw4eQbHSF7gN3EA6wUHP9YKZvmdFXRK0v9Ujp7Z&#10;LzvzGttlmJeV7KR/iNLDxgRQan8v+b0dHdB5b4msS7rON9kyWyznlCjWQ/l3UWRfd4JkgaAwNUSP&#10;c1mo7aPmXxxR+rplaiveOgP1gtQQnTwPj+6zhatOmlvZdWG/gj2VCKWfKeV/WBpVeKP5rhfKj21l&#10;RYdqtXKtNI4SW4i+EijLfqgjIFY4b4XnbViwwcJ/A2wAejIQUT4BCyU4CO1npZVmWZ7naNpRWqMz&#10;LnFUprHO3wndk2AAHDBgV1jB9h/dhOYYMnE4AojIgCdIHueOO9IF7wVhv9Ran1tmBCCEtE9aWC3z&#10;bL5JF0cp/IejkNSCeHTRJIdpQmhE4g/vNForjaU4cyYLa/XQClYD6SiNk6njwqFGUg2fdA3ZsZ3X&#10;MdGRs6mb0yxN8zXYRd8u5xDqdBYeG3u+2Czns6mxl2jzZezrx+6EYn+FfMhCd7I+StTZbXXdWbJn&#10;OJdv4xNlfhbWKTKUFGdKHktQOsyHBFjRS497o5M9Om0WnvHQCcS8V3UM8Ux2ow3QnYIAAlOjAILl&#10;D9UBgcGsdP0AzqyGiEAJ7jMYrbbfKBnQtiV1X3csHBzdBwXesZWLcJlEZ5GvMjj2dKQ6HWGKI1VJ&#10;PSWjee3jBRTKcOYt9udWRrE+IZmwQpjRiqc/rGfXy6kfo57u06vvAAAA//8DAFBLAwQKAAAAAAAA&#10;ACEAdZ94H6dXAACnVwAAFAAAAGRycy9tZWRpYS9pbWFnZTEucG5niVBORw0KGgoAAAANSUhEUgAA&#10;BAAAAAQACAYAAAB/HSuDAAAAAXNSR0IArs4c6QAAAARnQU1BAACxjwv8YQUAAAAJcEhZcwAAHYcA&#10;AB2HAY/l8WUAAFc8SURBVHhe7f1PbN1nmi/4Pe+PssTqmU6fvn3v9Kjs7qaAuZBtBDnHGGAKYzk5&#10;ZJDFAAlQ0m4WAVrKahYDSAJcpV5F1mZgVRmQhEm2kWqXRQKpkNXdXJKBZFyvdA4QWNZiQFa3VExn&#10;uqdOTd/bRcni782CpEv+lSWTFHnO78/nA1yU6/mpVu0r8v2+z/O8E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yxVC0AAMBhGfYv9jY353tzc1u9IqeFiIiyLHoR&#10;ESnl3rf+cE7b9SL+JJfx22/qKU8iInJOk91SUZTbtbKY5LmtydbW3OSLx9fXv/nfAPAHBAAAAOzL&#10;sH+x9/XXby0UOS2UZdFLEQupiD+JSIPI24f6HLEQEZHS9qF+mnLEeopYzzlPIqVJijzJZfx2t/4i&#10;Yl1YAHSRAAAAgD8w7F/svdicH0TKg5TSX+0e7nPEwiwO9UchR6xHzqNIaRJl/tVuQPDg8fWV6p8F&#10;aAMBAABAh33XQT9HLKSdG/yu+iYcyDFORTn6uixGugaAphMAAAB0xMuH/UhFP+U8iJQG1T/Hq+Wc&#10;7+12DETEim4BoEkEAAAALfXh+x8PthfvFcPIsdim9v06yTnfixxjgQBQdwIAAICWGPYv9raeH1/M&#10;Mfdjt/sztRKRRznnXx078ezO6vjWN68XAMySAAAAoKG+OfCXxSCl+LEDfz1tLxfM93IZv9QhAMyS&#10;AAAAoEHOnL6yGBGLKcWPtfQ3U875XkRezUW58vmXn42q3wGOigAAAKDGvlnct3Pod8vfLjnnSUpx&#10;R3cAMA0CAACAmvnm0F+kv46cz7rl75J8UxgAHBUBAABADewe+lMRP845zjv0IwwADpsAAABghnZn&#10;+qNIf50iFqrfwZgAcFgEAAAAU7Zz23/JTD/7lvMo5/jlg8fXP6l+Avg+AgAAgCk5c/rKYirS1Zzz&#10;QIs/byrnfC9y3NIVAOyVAAAA4AgN+xd7W8+PL0Yurrrt5yjkiPUo8y+OzW/eXB3fmlS/A+wSAAAA&#10;HIHdNn+z/UxTzvleSuUv7j/6+b3qNwABAADAIdpu87fJnxnLeVTmuPX54+t3qp+A7hIAAAAcgjOn&#10;ryymFDe0+VMnu+MBlgYCIQAAADi4Yf9i7+vN+bNFiosO/tRfvvl1Gbe+eHx9vfoF6AYBAADAPm0v&#10;9pu/qs2fZhIEQFcJAAAA9ujD9z8eFHnurx38aYMccedFma8JAqA7BAAAAN/DjT/tpiMAukIAAADw&#10;Ct885ZfiooM/7ScIgLYTAAAAfIczp68sRpFup4iF6jdoN0EAtJUAAADgJZ7zg1355v1H1y9Xq0Bz&#10;CQAAAHYW/KVy7mpK6Wz1G3RVjljPZb72+ePrd6rfgOYRAAAAnWbBH+xBzqOvc5wzFgDNJgAAADrJ&#10;wR8Own4AaDIBAADQKcP+xd7Xm/NnU5GuWvAHB5PLfO3B4+ufVOtAvQkAAIDO+PD9jwdFOXfbgj84&#10;BDmPymLrwudffjaqfgLqSQAAALSedn84Sl4LgKYQAAAArebWH45eznmSc1z2WgDUmwAAAGglt/4w&#10;fTnizosyX7MkEOpJAAAAtI5bf5itsswXdANA/QgAAIDWcOsPNZLz6Osc53QDQH3MVQsAAE304fsf&#10;D+LF8buR0tmU0nz1OzBlKf2nRcT5v/izj/7+7/7xgZcCoAZ0AAAAjebWH5rASwFQBwIAAKCxzPpD&#10;g+Q8KoutC59/+ZluAJgRAQAA0DjD/sXei2cnzkekq279oVlyma89eHz9k2odOHoCAACgUbYP//O3&#10;U0pnq9+AhrAgEGZCAAAANMaH7388SPnY3RSxUP0GNEvOeZJSeeH+o5/fq34DjoZXAACARjjz7k8v&#10;pVzcTin9p9VvQPNsv9ZR/Nd/8Wdn0t/944OV6nfg8OkAAABqbXfLf0S6VP0GtMbK/UefLlWLwOES&#10;AAAAtWXeHzrEKwFw5AQAAEAtmfeHbirLfOHzx9fvVOvAm7MDAAConY/e+8nZyHN3zftD96SUzv7l&#10;vzrT+9t/ePBvqt+AN6MDAACoDfP+wEvsBYBDJgAAAGrBvD/wB3IezZ3YXFod35pUPwH7JwAAAGbO&#10;vD/wKjliPacX5ywHhDcnAAAAZurM6SuLkeJuSqlX/QYQEZFznuRia0kIAG+mqBYAAKblzLs/veTw&#10;D3yflFIvlXPLZ05fWax+A/ZOBwAAMBNnTl/5JBXparUO8Hpb5+4/+vm9ahX4fp4BBACm7qP3rtxI&#10;Kf1NtQ7w/Yr/+i/+5Ye//bt/ePDvql+A1xMAAABTdea9v7mdIv031TrAXqWU/qu/+LMz6e/+8cFK&#10;9RvwakYAAICpGPYv9l48/8GNFHG++g3gIHLEnQePPr1QrQPfTQAAABw5h3/gCK3cf/TpUrUI/CEB&#10;AABwpIb9i70Xz+Zvp5TOVr8BHBIhAOyBAAAAODIO/8DU5DyaO7G5tDq+Nal+ArYV1QIAwGFw+Aem&#10;KqXBi+c/ePjh+x8Pqp+AbToAAIBD5/APzErOeZKLraXPv/xsVP0GXScAAAAO1bB/sbf1bH45UnIL&#10;B8xEznly7MTmKeMA8G1GAACAQ/Oj01cWXjz/wUOHf2CWUkrbQSTwLQIAAOBQfPj+x4NjRVpOEQvV&#10;bwBTl9Lgo/f+RggALzECAAC8sWH/Yu/F8x88dPgHasgTgbBDBwAA8Ea+Wfjn8A/U0+KZd6/crRah&#10;i+aqBQCAvbLtH2iClNK7f/mvzvT+9h8e/JvqN+gSHQAAwIFtPZ+/6vAPNEO69OHpK+erVegSOwAA&#10;gAM58+5PL6VU3KjWAept69z9Rz+/V61CFwgAAIB9+/D0lfNFkW5X6wBNkMu89ODx9ZVqHdpOAAAA&#10;7MuH7388SOXcckqpV/0G0AQ550kutpY+//KzUfUbtJkAAADYM4d/oC2EAHSRAAAA2JNh/2LvxfMf&#10;PPTcH9AWOefJsRObp1bHtybVb9BGXgEAAL7XsH+xt/X8B3cd/oE2SSn1tp7NL1fr0FYCAADgtYb9&#10;i70Xz+ZvR8Ri9RtA46U0+Oi9vxEC0AkCAADgtbaez19NKZ2t1gFaZPHMu1fuVovQNnPVAgDArjPv&#10;/vRSSsUn1TpA26SU3n3nz8786u/+8YGlgLSWJYAAwHf68PSV80WRblfrAG1WphcfeBmAthIAAAB/&#10;4EenrywcS/HQc39A13gZgDazAwAA+JZh/2LvrSLddvgHuiil1Nt6/gP7AGglAQAA8C0vNucv2fgP&#10;dNziR+9duVEtQtMZAQAAvvHRez85GzHn5gsgIiK2zt1/9PN71So0lQAAAIjYaf1/8Wx+Tes/wLac&#10;8+RFjg++eHx9vfoNmsgIAAAQEREvns2b+wd4SUqpd6xIy9U6NNVctQAAdM+Zd396KaXiUrUO0HUp&#10;oveX/+pM72//4cG/qX6DpjECAAAd9+H7Hw9SObfs9h/g1XKZlx48vr5SrUOTCAAAoMOG/Yu9rWfz&#10;y5HSoPoNgN/LOU+Ondg8tTq+Nal+g6awAwAAOuzFs/nbDv8A3y+l1HvxbP52tQ5NYgcAAHSUuX+A&#10;/UkpvfuX/+q/HP/tP3z+VfUbNIERAADoIHP/AAfjaUCazAgAAHTMsH+xV+RjNxz+AfYvpdR7K8Xd&#10;ah2aQAAAAB2z9Xz+akQsVusA7FFKgzPv/tQIFY1jBAAAOuSj935yNmLOzRXAGzIKQBPpAACAjhj2&#10;L/YiF1erdQD2L6XUe6tIXgWgUQQAANARLzbnL3nyD+BQLW53VkEzGAEAgA740ekrC8dSPLT4D+Bw&#10;GQWgSXQAAEAHHCvSVYd/gMOXUuodS3GjWoc60gEAAC1n8R/ANGydu//o5/eqVagTHQAA0GIW/wFM&#10;R86FhYDUngAAAFrM4j+A6Ugp9T5674pRAGrNCAAAtJTFfwDT93WZT1kISF3pAACAljqW4obDP8B0&#10;WQhInQkAAKCFPnrvJ2dTSt6mBpiylNLZ7eWrUD8CAABoGYv/AGYrx5wuAGpJAAAALWPxH8BspYiF&#10;D09fOV+tw6xZAggALWLxH0A95Jwnx05snlod35pUv8Gs6AAAgBax+A+gHlJKvRfPf2AUgFrRAQAA&#10;LbG9dGrubrUOwOx4FpA60QEAAK0xd7FaAWC2jhXJUlZqQwcAALSA23+A+tIFQF3oAACAVnD7D1BX&#10;x1LYBUAt6AAAgIZz+w9Qf7oAqAMdAADQeG7/AepOFwB1oAMAABrM7T9Ac5TpxQeff/nZqFqHadEB&#10;AACN5vYfoCmKfEwXADMlAACAhtq+/Y/Fah2A2lr88P2PB9UiTIsRAABoqI/e+5tlAQBNkXOepJRG&#10;EXm0899/tf2faVIU5SSXxSTPbU0iIra25iYREXNzW720NddLRdmLiCjLohfbv8AuRESkIg1zxMLu&#10;f4eGWLn/6NOlahGmQQAAAA105vSVxVSk5WodZinnPEkR6zliPaVYzzn/Khflyltvfb2+Or41qf75&#10;w/Sj01cW3irKQVkWvRSxkIo0FJBRV14EYFYEAADQQGfevXI3pXS2Woepy3kUKVZyGb88Nr85OuqD&#10;/n6dOX1lMVIeRGwHAimlXvXPwLTliDsPHn16oVqHoyYAAICGcfvPLOWcJxGxknP8Mua2Rk3baP6j&#10;01cW5iIWU5GGKeJ89TtMiy4AZkEAAAAN4/afacsR61HmX+S5rXtNO/B/n4/e+8nZHHM/FgYwbboA&#10;mAUBAAA0yIfvfzwo8rGH1Toctt2lfWV6cXkaM/x1IAxgmnLOkwdfXf/Tah2OkgAAABrkzHt/c9vh&#10;hCO2knP5y2Mnnt3pwqH/Vc68+9NLkYqLXhjgKOVcXn7w1c9uVutwVAQAANAQbv85KjnnSaR0L6cX&#10;t9rW4v+mPnrvJ2cj5i56UYCjoAuAaRMAAEBDnDl95ZNUpKvVOhxUznkSOW69iLhjGdnrffj+x4OU&#10;j13UgcNhK8t84fPH1+9U63AUBAAA0ADD/sXei2fza54w4zBsb/LP17re5n8QPzp9ZeFYka4KAjgs&#10;OWL9waNPT1XrcBQEAADQAGfe/emllIob1Trsx/Ziv7gzd3zzmoP/m9ERwGHyJCDTUlQLAED9pFT8&#10;uFqDfVrJxdbS/UfXLzv8v7nPv/xs9ODRpxfK9OKDHOHgxhs5ZryLKdEBAAA1d+b0lcVUpOVqHfYi&#10;5zzJOS6bMT5aXg3gTVgGyLToAACAuivSX1dL8H125vxvHjuxecrh/+g9+OpnNx88+vRULvO16jf4&#10;Piml3oenrxgn4cjpAACAGrP8jwNaKdOLy570m42d/QB3dQOwLzmP7n91/YNqGQ6TDgAAqLEXm/OX&#10;HP7Zq+12//Ly3PHfnXP4n52d/QCnIvLN6jd4pZQGPzp9RWjEkRIAAECNpRSW/7FXKy9yfPDgq5/d&#10;tOSvHu4/un7ZkkD2wzJAjpoAAABq6sP3Px5ESoNqHV728q2/Z8Tq5/MvPxsdO/67D3KEPQx8v5zP&#10;VktwmOaqBQCgHv7yX/yv/5uU0mK1DrtyzpOUygsPvvr5nV/9/Reb1e/Uw6/+/ovNv/uH+7/8i3/5&#10;4W9TSv9V9TvsSinNv/NnZ371d//4wAgPR0IHAADUle3/vE7Ooxc5Prj/6Of3qp+opwdf/exmmV58&#10;sP1CA3w3o18cJQEAANTQR+/95KwN4rxavjl3YnNJy3/zfP7lZ6MXOT6InN3w8iqLw/5Fy185EgIA&#10;AKihnAu3//yB3Xn/+4+uX7bor7m+eHx9fe7E5lJErFS/QUqp9/XmvF0AHAkBAADUzM7Nj9l/vmX7&#10;8B+XH3z1M0/LtcDq+Nbk/qNPlzwVyHcxBsBREQAAQM1sPT++mFLS/sk3dg//nz++bpN8y9x/dP1y&#10;LvO1ap1uSymdNQbAURAAAEDNaP/nZQ7/7ffg8fVPhABUGQPgKAgAAKBGtP/zMof/7hACUGUMgKMg&#10;AACAGtH+zy6H/+4RAvCylNLZH52+4jUYDpUAAABqRPs/4fDfaUIAXnYsZWMAHCoBAADUSUqDaolu&#10;cfhHCMDvpWG1Am9CAAAANfHRez85myK0e3aYwz+7Hjy+/kmO8O8BdsJwqAQAAFATuSzc/ndevubw&#10;z64Hjz69EBEr1TrdkVLqnTl9RQjAoREAAEBdFMn8f4fliDsPvvrZzWqdbps7/rtzkfOoWqc7UuE1&#10;AA6PAAAAauDD9z8eaP/vrhyxfuz47y5X67A6vjWZO7G5lHOeVL/RDTnH+WoNDkoAAAA1kMpCi2dH&#10;5ZwnUeYLq+NbDnh8p9XxrUnkOFet0w0ppZ7nADksAgAAqAWbnrsrX3vw+Lo5b15r+9+RLSFAR3kO&#10;kMMiAACAGRv2L/Zseu6qfNPcP3t1/9HP7+Wc71XrdIGQmMMhAACAGXuxOT9IKfWqdVou59Hc8U1v&#10;vbMvx05sXsgR69U6rSck5lAIAABg9vxi1zE550lZbJn7Z99Wx7cmUeYL1Trt5jlADosAAABmLUW/&#10;WqLdco7Ln3/5mafdOJDtfQDZ6Ej3CAB4YwIAAJgh8/9dlG9+/vj6nWoV9uP+o+uXI2chUpcIizkE&#10;AgAAmCHz/92Sc56Y++ewfO1pwK4RFvPGBAAAMFt+oeuUfM3cP4fli8fX13MuL1frtFNKqfej01cW&#10;qnXYDwEAAMySls7uyHl07MQzrf8cqgdf/eymVwG641jKZ6s12A8BAADMlg6Ajsg5Lrv95yik2NIF&#10;0BlpWK3AfggAAGBGPnz/Y/P/HZFzvre9uR0O3/1HP78XEf796gahMW9EAAAAM5LKwi9yHZBznuRi&#10;y+I/jtTXZb5QrdE+9gDwpgQAADArqTD/3wEpxZ3Pv/zMc20cqS8eX1/PEXZMdMCcLgDegAAAAGbH&#10;L3Et59k/punY8d/ZBdABRWF5LAcnAACAGRj2L/ZShDbO1vPsH9OzOr41yWUWOLVczn52cHACAACY&#10;ga+/fssvcO234tk/pu3Y/ObNao3W0T3GgQkAAGAGLADsgq1bbv+Ztu1/57IQoMUsAuRNCAAAYBYs&#10;AGy1HLG+8zQbTJ29E+13zAgZByQAAIDZ0AHQZmX+RbUE07I6vjXxIkDLpTyolmAvBAAAMAs596ol&#10;2iHnPDGHzazl9OJWtUabpGG1AnshAACAKfvR6SsLKSUBQFvlMPvPzH3+5WejyHlUrdMausg4EAEA&#10;AEyZ2c12e6H1mpooc+gCaCkhMgclAACAaTO72Vo553tfPL6+Xq3DLHz++PqdHOHfx5b68P2P/Sxh&#10;3wQAADBtXgBorZRKy/+olRTZaxQt5TlZDkIAAADTZgFgK+WcJ3PHn69U6zBLZdoSSrVVNgbA/gkA&#10;AGDaUtK22UYp3bP8j7r5/MvPRsYAWiqFbjL2TQAAAFM07F/sJUsA26nMblqpJWMA7WQRIAeRqgUA&#10;OEprw35vPqK3FdGbi+hFRJQ7/xnbyfQf1GLnn4si/clLtUb6H579xy/+5jcffVyt02x/Xvzzk//L&#10;f/L//n9U6zRAmccnV8etfrnhR6evLLxVpLVqnWbLOU8efHX9T6t1eB0BAAAH9vJhPkUsFBG9MqJX&#10;FOmvdv7IQt7+1tv9z93DfFetvfjj+z/9hzMfVes026X/xcPVM3/098NqnfrLESs/XB4tVettc+a9&#10;v1nTfdQ+9x996jzHvvgXBoBXqh7wI2KhKNJf5YjBzmF+oesH+v36/zz/F6vX/qf/wkGxZf5vf/5v&#10;R3+cntvt0EBdCQA+eu/KjYh0qVqn2b4u8ylPj7IfAgCAjlsb9ntvRSw44E/H//2f/rP7/8//8J/p&#10;AGiRf/3Wbx7/d3/2xelqnWboTgDwk7MRc3erdZotl3npwePrXh9hzywBBOiQtWG/tzHsLz4d9i9t&#10;LA1ubCwNHs4XaW2uSA+LIt0tinQjIi6liMWIGDj8H77J1vG3qjWa7X//g/X/b7UGdeOJypZKWecR&#10;+6IDAKCFKrf6g1SkYfz+vzND/+3/73/z5O/LP3qnWqe5tP83W1c6ACIiPnr3ykPPkLZLLvO1B4+v&#10;f1Ktw6voAABogbVhv/d02D/7dNj/5Dtu9a+miEWH/3r4p3zsj6s1muvPi39+4vBPY6TQBdA2KfrV&#10;EryOAACggZ4M+4Onw/6lXy8Nbu8c+H+ze9jXul9fW5Ge/HM+3vinDPm9/8N/tP4/VGtQX+VqtQJ0&#10;iwAAoOZemtv/5NdLg+WNpcFvdm73b6SI8zsHfhrgRU7/oVqj2f7z+f9xvlqDurIHoH1097FfAgCA&#10;Gto98O+280eRlndb+d3uN9fzOPa7ao1m+xdzm29Xa1BXq+NbkxzhybgWyQIA9kkAAFADuzP8Oy39&#10;v9k98Gvnb5d/2Drx76s1mutfv/Wbx3ORLXSkUVLke9Ua0B0CAIAZeLmtf/eWvyjS3Z2Wfgd+aID/&#10;1fF//B+rNai7soxxtUZzpZR6w/5FvzewZwIAgCl5+Zb/5bZ+t/zd8R/Kt7aqNZrrf3nif/J/Txqn&#10;KMpJtQZ0hwAA4Ajt3PSfd8tPRMRvX7xVLdFgfz73OwsAaRyLANvn66/fsgeAPRMAAByyl276l3du&#10;+m+75Sci4u+2/niuWqO5LACkiVbHtyY5Z10ALZK25vx+wZ4JAAAOwe6hf2NpcPelm34b+/mWydZx&#10;LQAtYgEgTZW8BNAqXgJgPwQAAAe0u8jv5UN/RJx16If2+9dv/eZxtQaNkZIOgBZJKfu9gz0TAADs&#10;086h/8buIj+Hfvbqf84nTlRrNNNfzv2TAxQNlkfVCg2Wk99B2DMBAMAe7LT4f7KxNHi4c+i/5NDP&#10;fv3t13/8L6s1mmnhrX+/Wa1BU3gKELpLAADwCt/R4r/7ZB/QcadP/MZCRxrLU4DQXQIAgIqNYX/h&#10;6bD/yXyRlrX4A9/lP07edKS5clkIAFokFfEn1Rq8igAA4KXb/l8vDZajSA/d9nMU/ikf++NqDWDa&#10;8tyWAAA6SgAAdNrubP+JIj2MIi17uo+j9M/5uFualpgvtix0pLG2tuYEAC2SwxJA9k4AAHTSxrC/&#10;sLvJvyjS1eQNXWAfjseLH1RrAFB3AgCgU3af8IsiPbTJn2nKOf+2WqO5jqX8H1Vr0BTz85s6ANok&#10;Z7/LsGcCAKD1Xtrm7wk/ZqZMxT9VawAA0yQAAFpr5+B//qVt/pb6AYeiyKWFjjTW6viWDgDoKAEA&#10;0Dq7i/3mi7QWRbrt4E8dvMjpP1RrNFdKyUJHGi3nLARoiZQsAWTvBABAa6wN+72XF/tp8weOwh+l&#10;5/Y5ALUhzGE/BABA433rxt98PwAAfCcBANBYLx/83fhTd8/j2O+qNYBZ0TYO3SQAABpn9+B/okgP&#10;HfwBYH+G/Yt+brZJSkYA2DMBANAYOwf/S7sH/xSxUP0zAMDrbW7OCwCgowQAQO3tPue3c/C/4eAP&#10;AAD7JwAAam1j2F+cL9JyFOm2gz8AvLm5uS0dAC2SwisA7J0AAKilJ8P+YGNpcDeKtBwRg+p3AOBg&#10;0tacAAA6SgAA1MrasN/bWBrcmNs++J+tfgcA3kzWUQedJQAAamF3zn++SGsRcclmfwA4GillP2Nb&#10;JJfx22oNXkUAAMzcy3P+Dv4AcNTSsFqhuXLEerUGryIAAGbGnD8AzEBKfua2SFGUlgCyZwIAYOrM&#10;+QNNlpJ2WwCaSQAATNXGsL94okgPzfkDTZVz/Em1Bk3xo9NXFjyr2y5lykYA2DMBADAVu7f+UaRl&#10;v3gATaYDgCY75mdw62xtzRkBYM8EAMCRq9z6AzSaDgAaLWXz/9BhAgDgyOzc+t916w8ANZGKfrVE&#10;s33x+LoRAPZMAAAciY1h//x8kdYs+QOAGsnZ/p0W8QQg+yUAAA7VS0/73bbkDwDqY9i/2IuIxWqd&#10;5ko5m/9nXwQAwKHwtB8A1NvXX7+1kFISzrdJSgIA9kUAALyxJ8P+YH77xt/TfgBQU6ks3P63jBEA&#10;9ksAALyRjWH/vFt/AGiCNKxWaLYURgDYHwEAcCBrw37v10uD22b9AaD+zP+3U1nGuFqD1xEAAPu2&#10;MewvnijSwxRxvvoNAKifrefHF83/t09RlDoA2BcBALBnu4v+okh3U8RC9TsAUE+5LAbVGs33dVmM&#10;qjV4HQEAsCc7i/6WLfoDgOZJhfl/QAAA7MHTYf/SzqI/twcA0DA/On1lwfx/++SI9S8eX/cKAPsi&#10;AABeaafl/25RpBtu/QGgmY7Z2dNKKXsBgP0TAADf6cmwPzhRpIee9wOAZkspflyt0Xw5wu0/+yYA&#10;AP7AxrB/fq5Iyxb9AUCznTl9ZTFSMsLXQikJANg/AQDwjZe2/N/W8g8AzZcKt//tVa5WK/B9BABA&#10;xM7hf3774H+p+g0AaJ5h/2IvZ/P/beUJQA5CAADExrC/aN4fANpl6/nxxZSSjr6Wmp/ftASQfRMA&#10;QMc9HfYvRZHumvcHgHbJufjrao2WyHm0Or4lAGDfBADQUWvDfu/XS4PbnvgDgPb50ekrCyklnX0t&#10;5QUADkoAAB30ZNgfzG9v+TcXCAAtdMzP+FbzAgAHJQCAjnky7A/mirQcEZ4EAoAWGvYv9lKy/b/d&#10;vADAwQgAoEOeDvtndw7/Wv4BoKW+3pw/GykJ+lvMCwAclAAAOuLpsH+p2H7mz+EfAFpq2L/YK1Jc&#10;rNZpj5zz5IvH140AcCACAGi5tWG/t7E0uGHZHwC034tnJ867/W+3lJLbfw5MAAAttjbs9+a3b/0v&#10;Vb8BAO0y7F/sRSrc/rdeFgBwYAIAaKm1Yb93okh3I8ITQADQAS825y+liIVqnbaxAJCDEwBACz0Z&#10;9gcnivQwRSxWvwEA7bN9+2/2vwssAORNCACgZTaG/cW5Ii27AQCA7nixOX8ppWTXT8vliHULAHkT&#10;AgBokafD/qXYbvv3CwAAdITb/w7J5v95MwIAaImdZ/6uOvwDQLe4/e+OlMLtP29EAAAtsHP498wf&#10;AHTMh+9/PHD73yUWAPJmBADQcE+H/U92Dv8AQIcM+xd7RT52w+1/N+ScJ3PHn69U67AfAgBosJ3D&#10;/9VqHQBovxeb85fCiz+dkVIarY5vTap12A8BADTUr5cGtx3+AaCbzpy+sqj1v1tymbX/88YEANAw&#10;a8N+79dLg9sp4nz1GwDQfsP+xV5KofW/Y1JRegGANyYAgAZZG/Z7J4p0w+EfALpr6/n81UhpUK3T&#10;Xub/OSwCAGiItWG/N18kN/8A0GEfvfeTsxHpUrVO662Y/+cwCACgAXYP/xFxtvoNAOiGYf9iL+fi&#10;drVOB+QYV0twEAIAqDmHfwAgIuLFs/nb5v47S/s/h0IAADXm8A8AxPbW/09SSn4f6KCc8+TB4+sC&#10;AA6FAABqanfhn8M/AHTbmXd/eil5+re7UrpXLcFBCQCgpmz7BwA+PH3lfITDf5el2PpltQYHJQCA&#10;GtpYGjj8A0DHffj+x4OU4oa5/+7y/B+HTQAANfN02P8kIjzvAwAd9qPTVxZSPnbX4b/zPP/HoRIA&#10;QI08HfYvFWb8AKDThv2LvbdS3E0RC9VvdEtK5S+qNXgTAgCoiZ3D/41qHQDojmH/Yu/Fs/nbkdKg&#10;+o3u+bosRtUavAkBANSAwz8AMOxf7L14/oMbnvtjx8oXj6+vV4vwJgQAMGMbw/55bf8A0G27N/+W&#10;ALMrl3m1WoM3JQCAGXoy7A9i++bfgh8A6Khh/2Jv6/kP7rr552UvIu5Ua/CmBAAwI0+G/cFckZYd&#10;/gGguz58/+PBi+c/eBgRi9VvdJr2f46EAABmYG3Y780V6bbDPwB014fvfzxI5dyybf9Uaf/nqAgA&#10;YMrWhv3e/Pbh33ZfAOioM6evLKZybjml5DKAb8k5T7T/c1QEADBlJ7Zn/s34AUBHnXn3p5cixV2H&#10;f15B+z9HRgAAU7SxNLhhuy8AdNOwf7H30XtXbqRU3HD451VSKn9RrcFhEQDAlDwd9i9FxKVqHQBo&#10;vw/f/3iw9Wx+OSL5XYBXyjlP5o4/X6nW4bAIAGAKNob980WRrlbrAED7nXn3p5dSObccKdn/w+ul&#10;dG91fGtSLcNhEQDAEXsy7A9ie+5fqx8AdMiwf7F35t0rd7X8s1cptn5ZrcFhEgDAEVob9ntFke46&#10;/ANAt5w5fWXxxfMfPEwpWfzL3uQ8uv/o5/eqZThMAgA4IrvP/XnbFwC645tFf0Va9jsA+5EjW/7H&#10;kRMAwBGZ3575l/oDQEecOX1l0aI/DiLnPDl24tmdah0OmwAAjoCN/wDQHWdOX1n86L2/WU5FsuiP&#10;g8lxy/I/pkEAAIfsybA/sPEfANrvw/c/Huy2+0fEYvU77EXOefIiwu0/UyEAgEO0Nuz35op029I/&#10;AKift06/Xy0dyDdz/uWcdn8Ow8oXj6+vV4twFAQAcIjmtw//Wv8AoIa+fvxltbQvuwf/F8/m1yLS&#10;JU/7cShy3KqW4KgIAOCQ7Mz9W/oHAC0z7F/snTl95RMHf47AyoPH11eqRTgqAgA4BE+H/bPm/gGg&#10;PXYO/Ytn3r1y98Wz+bVUpKsO/hy+Lbf/TJUAAN7QxrC/UJj7B4BW+NHpKwtnTl/55MXzHzxMRVpO&#10;KZ118Oco5Ij1uePP3f4zVQIAeANrw34vO/wDQKPt3vZ/9O6Vh8dSPExFupoiFqp/Dg5VmX/h6T+m&#10;TQAAb2B++xcEz/4AQEP9+3y8t9PivxwpDdz2Mw0558mx+c2b1TocNQEAHNDTYf9sRHj6BwAazqGf&#10;qctxy+0/syAAgANYG/Z7O3P/AACwL3lu6161BtMgAIADmDf3DwDAAeSc733+5Wejah2mIVULwOs9&#10;HfYvFUW6Ua0DezLJEZMUMYmI9Z3aekREWeZfFS/Vt7b/OSIi5l76582X/rlJ/s//8F9+tFb2/l/V&#10;Os3zR+n5b3/x5//2T6p1mumf8vHR/+nv/7eDah2OSi7z0oPH123/ZyYEALAPT4b9wVyRlt3+w2vt&#10;HuLXI2J952A/2oqYfB2xfmp13MgD/Js6c/rKYtr++4OGEwC0iwCAKVu5/+jTpWoRpkUAAHu0Nuz3&#10;ThTprq3/8I1JRKzniFEu87iIGG1GjLp6wP8+AoD2EAC0iwCAaXL7z6zZAQB75Mk/Om4SEaOIuFmW&#10;+dxWmT/YLPOpk8ujD364PLrw9ur45snV8YrDPwB8t5zzPYd/Zk0AAHvgyT86aJIjVsoyX3v5sH9y&#10;eXT57dXxvXdWx276AWA/ctyqlmDaBADwPTz5R0f8wYH/h8ujpbdXx5847APAm8kRd9z+UwcCAPge&#10;nvyjxSYRcS/KfMGBHwCORs558qLM16p1mAUBALzGxrB/PiLOVuvQVHl7K/+1rTJ/cHJ59Kcnl0fn&#10;Tq6O7zjwA8ARyXHri8fXd5++hZkSAMArrA37vSjSjWodGmiSI+5slfmDZ2X+YPeWv/qHAIDDlXOe&#10;HJvfvFmtw6wIAOAV5ot0Ves/DTbJESsvtfdf0NoPANOWr62Ob/nZS20IAOA72PpPU+0s8rscZf7g&#10;h8ujJe39ADAbOWL92Ilnd6p1mCUBAFTsbP2/Wq1DjU125/p3FvndPLk6NmsIADOUS7f/1I8AACp2&#10;Wv8H1TrUzCQi7u0+2WeuHwBqZeXzx9fd/lM7AgB4ycawvxgR56t1qJFJWeZrsb3F/5y5fgCon+zZ&#10;P2pKAAA7Xtr6b/EfdfTNwf/t1fEnWvwBoJ5yzvcePL6+Uq1DHQgAYMfx7aV/Wv+pm0lZ5mu7bf4O&#10;/gBQXznnSS623P5TWwIAiIgnw/6gKNLFah1maFKW+fLuwV+bPwDUX0px5/MvP7OTh9oSAEBEFFr/&#10;qY+XD/43HfwBoBlyzpO545tu/6k1AQCd93TYv5QiFqt1mLKRgz8ANFfOcdmzf9SdAIBOWxv2e0nr&#10;P7O1e/BfcvAHgGbKEXc8+0cTCADotOMRl1LEQrUOU7Db6u/gDwANlnOeHDv+u8vVOtSRAIDO2hj2&#10;Fyz+YxZyxMqWgz8AtEJK5QWt/zSFAIDOykW6avEfUzYpy3z5h8ujpXdWxzYEA0DD5Yg79x/9/F61&#10;DnUlAKCTng77Z1PE+WodjsgkR9zZXfBX/QgANE+OWNf6T9MIAOgci/+Ypt12/x8ujy5o9weA9kix&#10;Zes/jSMAoHOOR5z37B9TMCnLfPlZmc9p9weAtsk3tf7TRAIAOmVt2O8V27P/cGRebvd36w8A7ZIj&#10;1ueOb16r1qEJBAB0yvGISxb/cYRGW2X+QLs/ALSX1n+aTABAZ3j2jyN2c7PMtvsDQKtp/afZBAB0&#10;R5FuuP3nCEyizBdOLo8uu/UHgPbS+k8bCADohI1hfzEizlbr8IZGW2VeOrk6vlP9AAC0i9Z/2kAA&#10;QCdki/84fFr+AaAztP7TDgIAWu/psH/Ws38cIi3/ANAlOY+0/tMWAgBaL1n8x+EZRZk/0PIPAN2Q&#10;c56UxdYFrf+0hQCAVnP7zyG6ubk9779e/QAAtFNK5YXPv/zMuB+tIQCg1dz+cwi0/ANAJ5n7p30E&#10;ALSW238OgZZ/AOigHHHn/qPrl6t1aDoBAK3l9p83kSNWtPwDQAflPDp2/HcO/7SSAIBWcvvPG7r5&#10;rMzntPwDQLdY+kfbCQBoJbf/vIGb5v0BoHtyzhNL/2g7AQCt4/afgyrLfO3k8kjLHwB0Ur5m6R9t&#10;JwCgdYoiXa3W4HtMoswX3l4df1L9AAB0Qb754Kuf3axWoW0EALTK02H/bEQMqnV4jUlZ5gs2/QNA&#10;R+U8mju+ea1ahjYSANAqZv/Zp0m5ffOv3Q8AOijnPPk6xzlL/+gKAQCtsTHsL5r9Z69yxPpWmZcc&#10;/gGgm3aX/n3x+Lonf+kMAQDt4fafvRulMi+9szq25RcAOsvSP7pHAEArbAz7C+H2n70ZbZZ56eTq&#10;WNoPAJ1l6R/dJACgFcqI8xHRq9ahYrRZ5qVTq2NzfgDQWfnm/UfXPftLJwkAaLy1Yb9XaP/n+zn8&#10;A0Dn5Zs2/tNlAgAa73jEJbf/vE6OWI8yn3P4B4DuyhF35o5vXrPxny4TANBoa8N+LxXpr6t1eMmk&#10;LPM5M/8A0F054s6x47+77PBP1wkAaLT5iLMpYqFahx2TKPM52/4BoNNWHP5hmwCAZjP7z6tNyjJf&#10;OLk6Xql+AAA6IufR3PHfnXP4h20CABrr6bB/NiIG1TpERESZL7+9Ova2LwB0Vc6juRObSw7/8HsC&#10;ABqrMPvPK5RlvnxydXynWgcAOsLhH76TAIBG2hj2FyJisVqHiLj59ur4ZrUIAHSEwz+8kgCARioj&#10;znv6j+9w8+Ty6HK1CAB0RM6jr3OY+YdXEADQSJ7+oypH3Nks87VqHQDohhyx/nWOc188vu7pX3gF&#10;AQCN83TY9/QfVaNnZb58anUs7QeADsoR6y/KvOTwD68nAKBxLP/jZTlifbPMSw7/ANBROY8c/mFv&#10;BAA0ytqw37P8j5dMspt/AOiunZl/h3/YGwEAjXI84pLlf+wqy3zr7dXxvWodAGi/nPO9uRObbv5h&#10;HwQANEpRpB9Xa3TWvecRnvsDgE7KN4+d2Lxg2z/sjwCAxng67J+NiEG1TvfszP1f0PoPAN2Sc57k&#10;XF6+/+j6ZYd/2D8BAI1h+R87zP0DQAflnCcplRcefPUzHYBwQAIAGsHyP15yx9w/AHTL7uH//qOf&#10;+x0A3oAAgEY4HnHe8j9yxMpmma9V6wBAi+U8epHjA4d/eHMCABohWf5HxORZmc9p/QeATlmx6R8O&#10;jwCA2tsY9heS9v/OKy39A4COyTfnjv/unGV/cHgEANReGXG2WqNzbpr7B4AuyTdt+ofDJwCg9rT/&#10;d5u5fwDojpzzpCzzhfuPrl+ufgPenACAWnsy7A+0/3faJGn9B4BO2N30//nj63eq34DDIQCg1hz+&#10;u60s862Tq2NLfwCg/VaOndg8ZdM/HC0BALWm/b+7csTK84ib1ToA0B4550nO5eX7jz5dMu8PR08A&#10;QG1p/++2VOZrWv8BoMVyHuVia+nBVz8T+MOUCACorWT7f5fdPLk6XqkWAYC2yDfnTmwuff7lZ6Pq&#10;F+DoCACorVSkYbVGJ0xs/QeAdnp5y7+Wf5g+AQC1pP2/u0qt/wDQVisvcnxgyz/MjgCAWtL+3005&#10;YuXt1bE5QABokd1Ff3PHf3fui8fXve4DMyQAoJa0/3fSJGn9B4BWyRHrKZUXHnz1s5ta/mH2BADU&#10;ztqw39P+30l3LP4DgFZZOXb8dx/cf/Tze9UPwGwIAKidee3/nZMj1i3+A4B22G35v//o0yW3/lAv&#10;AgDqp0g/rpZot2TxHwC0xcqLHB88+OpndvpADQkAqJ0cMajWaLV7J1fHtgEDQJPlPIrYOnf/0adL&#10;Fv1BfQkAqJWd5/8WqnXaa0vrPwA01jcb/k9sLpn1h/oTAFArnv/rnHvvrI5H1SIA0AjftPub9Ydm&#10;EABQK57/6xa3/wDQQNr9obEEANSG5/86x+0/ADSIdn9oPgEAteH5v44p861qCQCoLe3+0AICAOrD&#10;839dcu/k6nilWgQAaka7P7SKAIDa8Pxfh7j9B4Ba0+4P7SQAoBY8/9cpbv8BoKZyzpNc5mva/aGd&#10;BADUguV/HeL2HwBqZ/fgf+zE5qkHj69/ot0f2kkAQC0Unv/rhByx4vYfAOpjt9V/9+Dvxh/aTQBA&#10;LZj/74bs9h8AauFbB3+t/tAZAgBmzvx/Z4zeXh1bIgQAM5Qj1h38obsEAMyc+f+OcPsPALO0knN5&#10;+djx31nuBx0mAGDmzP+3X45YP7k6vlOtAwBHbiXn8vLc8d+dc/AHBADMnPn/9ktlvlatAQBHaiWX&#10;een+o0+XHPyBXQIAZsr8fydMNiPM/gPAEcs5T3LEnTK9+OD+o0+XHjy+7uUd4FsEAMyUw38nrJxa&#10;Hbt1AICjsz3ff2Lz1INHn174/MvPRtU/ABACAGYtFenH1RrtUpb5F9UaAPBmcs6TiFj55rZfmz+w&#10;BwIAZiqZ/2+1HLHu6T8AOFTf3Pbff/Tpktt+YD8EAMzM2rDfCwFAq2W3/wDw5nIe5TJfc9sPvCkB&#10;ADNzPGKxWqNdsuV/AHAgOefJN4f+r65/8ODx9U/c9gNvSgDALFkA2G6jd1bHflEBgL3KeRSRb5bp&#10;xQfHTmyecugHDpsAgJkpijSs1miPssy/rNYAgN/bXeT38k3//UfXL3/+5WcjLf7AURAAMDPZ/H+b&#10;TYqIO9UiAHTdN9v7y3xhd5Gfm35gWgQAzMTasN9LRgDabOXk6ni9WgSArqne8n+zvf/x9Ttu+YFp&#10;EwAwE285/Ldaafs/AB31qgP/7i2/Qz8wSwIAZiJ5AaDNJs8jVqpFAGijnPMk53zPgR9oAgEAM5GK&#10;1K/WaI07p1bHftkBoHVePuznMi/NHf/dnz746vqfPvjq+jkHfqAJBADMRIroVWu0hO3/ADTcbht/&#10;RL6Zc3k5l3np6zKfevmw/+Dx9RWHfaBpUrUA0/DrpcGaJYCtNDq5PPqgWgQizpy+spiKtFyt0zx/&#10;lJ7/9hd//m//pFqnmZ7luX/3f/z7/92/yzn/Khflyltvfb3uYA+0lQCAqdsY9heiSGvVOq1w8+Ty&#10;6HK1CAgA2kQA0C45YuWHy6Olah2gjQQATN3TYf9sUaS71TrNV5b53Nur43vVOhAx7F/svXh24ny1&#10;TvOcnPvn5//9f3L//1qt00wCAKBLBABM3dNh/1JRpBvVOo032SzzKQsAgbZbG/Z780X6TbVOMwkA&#10;gC6xBJCpK4o0rNZohRWHfwAAqC8BAFOXIwbVGs1XlnlcrQEAAPUhAGDqbP9vpyLiTrUGAADUhwCA&#10;qdoY9h3+22l0cnW8Xi0CAAD1IQBg2gQALZQjRtUaAABQLwIApk0A0EKpzKvVGgAAUC8CAKaqjOhV&#10;a7TCSrUAAADUiwCAqUpF6ldrNN7E/D8AANSfAICpSjoA2sjtPwAANIAAgKnKEYNqjWYryzyu1gAA&#10;gPoRADBVyRLANvICAAAANIAAgKl5Muy7/W+h50YAAACgEQQATM2c+f82Gp1aHU+qRQAAoH4EAEyT&#10;9v+Wydr/AQCgMQQATE2pA6B1sgWAAADQGAIApqYo0rBao/HWqwUAAKCeBADAgRVGAAAAoDEEAEyT&#10;HQAtkiPWT66OdQAAAEBDCACYmmwHQNs4/AMAQIMIAJiapAOgVZL2fwAAaBQBAFOxNuy7/W8bLwAA&#10;AECjCACYinnt/61TRkyqNQAAoL4EAEzFlgCgdbwAAAAAzSIAYCrmBACt4wUAAABoFgEA02IBYItk&#10;LwAAAEDjCACYilIHQNsIAAAAoGEEAEyLAKBdBAAAANAwAgCmIhXpr6o1mit5AQAAABpHAMBUJB0A&#10;7VLmcbUEAADUmwAA2LdSBwAAADSOAIBp8QoAAADADAkAgH3zDCAAADSPAICpyHYAtMqcEQAAAGgc&#10;AQCwb5sCAAAAaBwBALBvp1bHAgAAAGgYAQBT4RnA9jD/DwAAzSQAAPYlaf8HAIBGEgAwLToAAAAA&#10;ZkgAAAAAAB0gAAD2JRsBAACARhIAcOTWhn3t/wC0xryxtlax2wboEgEAAAAAdIAAgCPnpqRd3JQA&#10;Xbfl51qrGG0DukQAAAAAAB0gAAAAoLN0tgFdIgAAANiHOSMAADSUAIAjtylZBwBqqizzb6s1gLYS&#10;AAD7kt18AR1X+nsQgIYSAAAA0GU6FYHOEABw5E6tjv1gbZHk5gvouMLfgwA0lAAAAIDOKnQAAB0i&#10;AGBa/HAFoBXsAACgqQQAwL5YAghAm5QuKYAOEQAA+2IHAIC/BwFoJgEAU5Gl623iF1+g01KR/qpa&#10;o7nsAAC6RAAA7NvasC8EADpLJxQATSUAYCqSdL1V3opYqNYAusIulHbZ8jsK0CECAGDf5vzyC3SY&#10;DoB2mRMAAB0iAAD2zRNYQJfpAACgqQQATIUlgK1jBADorOTvwFY5uTper9YA2koAwFSkiFG1BgBN&#10;82TYH1RrNJoLCqBTBADAvqUi9as1gC5w+98uOhSBrhEAMBVlmX9brdFcFmABHSYAaBGvFAFdIwBg&#10;KooI83UtkiO0wAKdpAOqXXQAAF0jAGAqSj9gW0UHANBV/v5rHRcUQKcIAJiKQgDQNr21Yd8vwUDn&#10;6IBqFyMAQNcIAJgWCXvLvGUOFuggHQDtYkcR0DUCAKZiU8LeOnNuwYCO2Rj2F0IA0Cp2FAFdIwBg&#10;Kk6tjgUALVP6JRjoHp1PLWNHEdA1AgCmyQ/ZFimKNKzWAFpOANAyWQcA0DECAKbJD9l2WawWANpM&#10;51P7zLmcADpGAAAAsAc6n9rn5OrY5QTQKQIApiZL2dum92TYtwgQ6IysA6BVtP8DXSQAYGpSxKha&#10;o9mSMQCgW+wAaBcBANA5AgCmxlu7reQ2DOiEJ8P+IAkA2kYAAHSOAIBp0gHQMkWR+tUaQBvNRRh5&#10;aplkNBHoIAEAU2PWrpWMAACdkC0AbJ8yj6slgLYTADA1XwsA2qi3MexriQW6QODZMqUOAKCDBABM&#10;zanV8ST8sG0jvxQDrbYx7C+Y/2+fwu8kQAcJAJg2XQAtoy0WaLvS/H9b+Z0E6BwBAFOVpe2tkyLO&#10;VmsALSMAaKGTq2MBANA5AgCmKnkJoI16a8O+5wCB1ko6ndrI7yNAJwkAmKqyzL+t1mi+ebdjQEut&#10;Dfu9ZNdJG7n9BzpJAMC0SdxbyHws0FYCztYSAACdJABgqgoBQCsV2mOBlhJwtlSZx9USQBcIAJiq&#10;TUsA20p7LNBKAs52Kv0+AnSUAICpOrU6noQfum3U2xj2z1eLAE2XdQC0ko5EoKsEAExd9kO3lbJb&#10;MqBlngz7gxSxUK3TbDli3ROAQFcJAJg6TwG2U4o4W60BNJnt/63l8A90lgCAqSvLvFqt0Qq9jWHf&#10;TRnQGqlIP67WaD4XEUCXCQCYOnN37VXqAgBaYqf9XwdAG3kBAOgwAQBT5yWA9rItG2gLY03t5QUA&#10;oMsEAEzdqdXxJJu/a6vFtWG/Vy0CNE0SaLaWTkSgywQAzESKuFet0Qq94xGeAwQaTft/q028AAB0&#10;mQCAmSjL/NtqjXYoivTX1RpAk2j/bzWHf6DTBADMiva79hp4DQBossL2/zZbqRYAukQAwEw89wO4&#10;1bwGADTVk2F/EBGDap128BQx0HUCAGbi1Op4ErbwtlZRpKvVGkATaP9vNwsAga4TADAz2Q/hNusZ&#10;AwCaSPt/q1kACHSeAICZSQKAVsu6AICG0f7fbi4eAAQAzJA5vHbTRgs0jb+32s3FA4AAgBmyCLD1&#10;ehvD/vlqEaCukmdMW83FA4AAgBmyCLADzNICDfFk2B+kCLtLWswCQAABADOWI+5Va7TKWcsAgSYo&#10;inSxWqM9csS6BYAAAgBmLJf5V9Ua7VKaqQVqbmPYXzD/327m/wG2CQCYNT+QWy65VQNqrow4HxG9&#10;ap1WcfsPIABg1iwCbL8UsWAMAKirtWG/p/2//SwABNgmAGCmTq2OJ1kI0Hq5SFerNYA6mN9u/Xf7&#10;33IWAAJsEwAwc+by2i9FnNcFANSS2/8uGFkACLBNAMDMacvrBl0AQN08HfbPRsSgWqd1dBoC7BAA&#10;MHP2AHRD8iQgUDOWlHaDiwaA3xMAMHM7ewC05rVfb2fTNsDMPRn2BylisVqndSYuGgB+TwBALaSI&#10;e9Ua7WPTNlAX/j7qhhwxOrU6nlTrAF0lAKAWtOd1Ru/psP9JtQgwTRvD/kLa3v5Py2W/XwB8iwCA&#10;WtCe1x1u3YBZ2xlH8vRfN3hpCOAlAgBqwR6ATuk9HfYvVYsA07A27PcEkZ1h/h+gQgBAbdgD0B2F&#10;JwGBGTkeccntf2esmP8H+DYBAPVR5l9WS7RWb2PY9yIAMFVu/7ulLPO4WgPoOgEAtXFydbwSEZL6&#10;rijSjWoJ4CjNb3cfuf3viEL7P8AfEABQK9kYQJfoAgCmZmPYX4jt5X90w2TnYgGAlwgAqJXkuZ5u&#10;0QUATEku0m23/93hQgHguwkAqJVNP7C7RhcAcOSeDvtnU8RitU57ZXuFAL6TAIBa8RxgBxXpxk5r&#10;LsCRSBb/dY3n/wBeQQBA7XgOsHN6RgGAo/J02L/k9r9zPP8H8AoCAOpH214XnX0y7A+qRYA3sfPs&#10;39VqnXYry/yLag2AbQIAasdzgN1UFOlutQbwJo5HXLL4r3uKiFG1BsA2AQC1ZHtv96SIBQsBgcOy&#10;MewvFGb/OydHrJxcHdslBPAKAgBqyfbejrIQEDgkebv13+1/x2TPCQO8lgCAWtrZ3msMoHssBATe&#10;2Mawv5gidBR1UBFxp1oD4PcEANTSznOAxgC66ezGsG9jN3Aga8N+b+f2n+4Zaf8HeD0BALVlDKC7&#10;cpFuV2sAe3E8wrN/HVX6vQHgewkAqK23V8f3jAF0U4pYeDrsX6rWAV5nY9hftPivu4rt8UEAXkMA&#10;QK0ZA+iuokhXLQQE9mpt2N/dIWLxXzeNdp4RBuA1BADUmjGATrMQENiz+e25/0G1Tjdo/wfYGwEA&#10;tfb26vhejrDQp7vOPh32z1aLAC/b+XvC2FCH2f4PsDcCAGovGQPotKJIt40CAK+yNuz3km6hrrP9&#10;H2CPBADUXlnm1WqNTulFke5WiwARESeKdCNFCAk7TPs/wN4JAKg9YwBExODXSwNPAwLfsjHsn08R&#10;56t1OmWi/R9g7wQANIIxAFLEefsAgF0bw/6CRaFExIr2f4C9EwDQCFtl/kW1RvfYBwB8w5N/bLf/&#10;+/0AYB8EADTCO6vjkTEA7AMAYnvr/6WI0BHE5HnESrUIwKsJAGiMVOZr1RqdZB8AdNiTYX9QFOlq&#10;tU735Ih7p1bHk2odgFcTANAYm/YAsMM+AOimtWG/V2x3AWn9J5L2f4B9EwDQGKdWx5Ns0y877AOA&#10;blkb9nvzRbrtyT9i+/Z//eTqWPs/wD4JAGgUaT8vsQ8AOuTE9tI/nT9ERET2+wDAgQgAaJSTq+MV&#10;ywB5iX0A0AFPh/1LKeJ8tU5nTQodgQAHIgCgcXKZb1VrdJd9ANBuG8P+eUv/qFg5uTp2GQBwAAIA&#10;Gue51J+Kokh3nwz7g2odaLYnw/4gtlv/Lf3j91wEAByYAIDGsQyQ7zJXpGUhALSHjf+8wsjyP4CD&#10;EwDQSJYB8h16c0VaXhv2HRag4Wz851XKMv+yWgNg7wQANJJlgLxC70SRHgoBoNls/OcVJs8jblaL&#10;AOydAIDGShH3qjVIEQvzRVqu1oFmsPGf17hzanU8qRYB2DsBAI21WeZr1RrsGPx6aSAEgIax8Z/X&#10;2TL+B/DGBAA0lmWAvE6KWNxYGtyt1oF62hj2z9v4z2vce2d1PKoWAdgfAQCN9qzMl6s1eMnZjaXB&#10;jWoRqBeHf75P6fYf4FAIAGi0nVlAuwB4nUsbw755Yqgph3++T45Yfx7h6T+AQyAAoPG27ALg+xTp&#10;thAA6sfhn73IZf6F5X8Ah0MAQOO9szoeeRKQ77UdAixWy8BsOPyzR57+AzhEAgBaIekCYC+KtCwE&#10;gNlz+GevyjLfcvsPcHgEALTCydXxHV0A7EmRlp8O+2erZWA6Nob9RYd/9sjtP8AhEwDQGroA2Kui&#10;SHefDvuXqnXgaO0c/u86/LMXbv8BDp8AgNbY3H4NwC8K7ElRpBtPh/1PqnXgaDj8s0+TIuJOtQjA&#10;mxEA0Bo7twR+WWDPiiJd/fXS4Ha1Dhwuh3/2K0fcO7k6NtoHcMgEALTKpjEA9ilFnP/10mC5WgcO&#10;x9Nh/5LDP/tVlvlWtQbAm0vVAjTdr5cGt1OEN9/Zr9HJ5dEH1SJwMGvDfm++SFcjwr4N9uveyeXR&#10;uWoRgDenA4DWeVbmy9Ua7MFgY2nwcG3Yd0sJb2jn8H/b4Z8DcfsPcGQEALTOqdXxJNsFwMEM5ou0&#10;9mTYH1Q/AHuzMewvnNhu+ffcJgdx7+TqeKVaBOBwCABoJV0AvIHeXJGWhQCwf0+G/UEu0nKKWKx+&#10;gz1x+w9wpAQAtJIuAN5Qb65ID58O+24wYY+eDvuX5rYP/wvVb7BHbv8BjpgAgNbSBcCbKop09+mw&#10;/0m1Dnzb02H/k6JIN2z65424/Qc4cl4BoNV2fim9Wq3DPo2izOe8SQ3ftjbs904U6YaXVzgENv8D&#10;TIEOAFrtecTNag0OYBBGAuBbdjf9O/xzCCZbZb5WLQJw+AQAtNqp1fGk9EsFh6NnJAC2bQz7iyeK&#10;9NCmfw7JnXdWx6NqEYDDZwSA1ttpUX1oMRWHyEgAnbRz6381tm/9zftzGCZR5g/8fQowHToAaL1T&#10;q+NJLvMvqnV4A0YC6Jwnw/5gvkjLEXHJ4Z/DUpb5lsM/wPQIAOiE5xE3c4RfMDhMRgLojN0n/iJi&#10;UP0Gb2BiVw/AdBkBoDM2hv3zUaTb1TocAiMBtNLuoj+z/hyFsszX3l4dC1EBpkgHAJ1xcnV8RxcA&#10;R8RIAK3zdNg/O1+kNYd/jkKOWHf7DzB9AgA6JZX5QrUGh6RXFOnuxtLgxtqwbz6axlob9nu/Xhrc&#10;Lop016w/RyWX+dap1fGkWgfgaBkBoHM2lgZ33Whx5Mp84eTq+E61DHW2Mewv5iLd9moKRylHrPxw&#10;ebRUrQNw9AQAdM7OTOtvqnU4AqOtMl/wvjV153k/pqrMSydXxyvVMgBHzwgAnbPTcmjukGkYzBXp&#10;4cbS4Eb1A9TF02H/7IkiPfS8H1Ny0+EfYHZ0ANBJa8N+70SRHmpzZYomUebLxgKoi41hfzGKdMPT&#10;fkzRZLPMp8z+A8yOAIDO8iwgM+LJQGZqY9hfiCJd3Lnxh6nx7B/A7AkA6LSNpcFDt1/MyM2Ty6PL&#10;1SIcFXP+zFKOWH9W5g/c/gPMlgCATttpgV2u1mFKjAUwFU+H/bOpSDeMPTEzFv8B1IIAgM7zLCA1&#10;MIoy3xIEcNjM+VMT904uj85ViwBMnwCAzvMsIDUiCOBQPBn2B0WRLqbtdn+YpclWmZc8hwpQDwIA&#10;2G6PvVRs35JBHQgCOJCdG/8fm/OnLiz+A6gXAQDssBCQGhIEsCcbw/5iLtLVFLFY/QazYvEfQP0I&#10;AGDHztNYa9U6zFqOWE9lviYI4GVrw35vPmJgxp/asvgPoHYEAPCSjaXBDW9jU3OeD+y4tWG/dzzi&#10;UrHd6u/gT135uwqghgQAUPHrpcGap7JoAL9cd8zOwtKr5vupO63/APUlAICKnSVay9U61NS9KPMv&#10;jQe0l8V+NE1Z5nNvr47vVesAzJ4AAL7Dr5cGtz2fRQPd3AkDzNw23M58/9ko0sXY7khy8KcpdCcB&#10;1JgAAL7D2rDfO1Gkh0YBaKhRRKzsvCCwXv1IPb201O9ibG/zd+inaSabZT6l9R+gvgQA8ApPh/2z&#10;RZHuVuvQMEYEamz30J+L9Ncp4qxDP02m9R+g/gQA8BobS4O7sf1LObTBvbLMv/AL+my9dNNvrp82&#10;uXdyeXSuWgSgXgQA8Bo7W7d/U61DC9wsy7wqDJiejWF/sYxYTNu3/caLaBOt/wANIQCA72EUgA64&#10;V5Z5nCPuvbM6HlU/cjBPhv1B2j7w91PEILb/H7ROWebLb6+Ob1brANSPAAD2wCgAHTKJiDtlmVeL&#10;iJElgnu3e+AvijS0xI+uyBF3frg8ulCtA1BPAgDYA68C0GGTiFgpyzwuIlY8MbhtbdjvvRWxsHPD&#10;/+OdG34HfjolR6w/K/MHWv8BmkMAAHu0MewvRpGWq3XooHsRsV6W+Vc7XQKtDgVeOuwvRMSCAz9s&#10;s/UfoHkEALAPG0uDGxFxqVqHrssR6ylitNspEBHRpGBgZzN/LyIWyohBUaS/yhGDtFNz2Ic/cPPk&#10;8uhytQhAvQkAYJ82lgYPLfOCvcsRKyliUpZ5HBGxGxBExPpmxGQa7cNrw34vIuKtiIW53UN9kfoO&#10;+bB/OWLlWZnPTeP/7wJwuAQAsE+eBoQjMcnb+wbW0+//OWL7B9UkttuNf/ut/0VEFEX6k91/zt8+&#10;wC+kiF6O6O0c8B3u4XBMtsq85MUQgGYSAMABeBoQgC7y5B9AsxXVAvD9dpYeWXwEQJfcdPgHaDYB&#10;ABzQZpkv5AhvpAPQejlifbPM16p1AJpFAAAHdGp1PEllvlCtA0DLTFKZL1j6B9B8AgB4AydXxyul&#10;GxEAWqws860mPesJwKtZAgiHYGNpcDcizlbrANBkOeLOD5dHut0AWkIHAByCze1RAE8iAdAmo2dl&#10;vlwtAtBcOgDgkGwM+wtRpLVqHQAaaLJV5qV3VsfCbYAW0QEAh+Tk6ng9yrxUrQNA05RlvuDwD9A+&#10;AgA4RDtLkryRDECT3Xx7dXyvWgSg+YwAwBH49dJgOUUsVusAUGeW/gG0mw4AOALPynwuR6xX6wBQ&#10;Y5b+AbScDgA4Ik+G/cFckR5W6wBQQ5b+AXSADgA4Iu+sjkdlmc9V6wBQN5b+AXSDAACO0Nur43s5&#10;4k61DgA1YukfQEcYAYApsBQQgJq6eXJ5ZO4foCN0AMAUPNseBdBaCUCdjDbLfK1aBKC9dADAlKwN&#10;+70TRXqYIhaq3wBgykabZV46tTqeVD8A0F4CAJiijWF/IYq0Vq0DwBTZ+A/QUUYAYIpOro7Xo8xL&#10;1ToATMnExn+A7hIAwJSdXB2veB4QgJko82Ub/wG6SwAAM+B5QACmrSzz5ZOrYz97ADpMAAAz8sPl&#10;0QUhAABTcvPt1fHNahGAbhEAwAzthAAr1ToAHJYcccdzfwCEAABm79n2PgDLmAA4CqNnZb7suT8A&#10;wjOAUA9rw35vvkjLETGofgOAAxptlnnJ4R+AXQIAqAkhAACHyOEfgD8gAIAa2Rj2F6JIDyOiV/0G&#10;AHs0ijKfO7k6Xq9+AKDbBABQM0IAAA4qR6ynMi85/APwXSwBhJo5uTpe3yrzUrUOAK/j8A/A9xEA&#10;QA29szoebZX5g2odAF5hUmr7B+B7CACgpt5ZHY9CJwAA329SlvnCO6tjT8oC8Fp2AEDNbQz7i7H9&#10;OgAAVE3KMl94e3V8r/oBAKoEANAAQgAAvoPDPwD7IgCAhhACAPASh38A9k0AAA0iBADA4R+AgxIA&#10;QMMIAQA6bbJV5iUL/wA4CAEANNCTYX8wV6SH1ToA7ZUj1lOZlzz1B8BBeQYQGuid1fFoq8wfRMSk&#10;+g2A9nH4B+AwCACgoXZCgCUhAEDrjRz+ATgMRgCg4TaG/YVcpOUUsVD9BkDjjaLM5xz+ATgMOgCg&#10;4U6ujtefbY8DWAgF0C6jTTf/ABwiAQC0wKnV8WRzexxACADQAjliZbPMS6dWx8a8ADg0AgBoid0Q&#10;IEesVL8B0Cg3n5X5nMM/AIfNDgBooY2lwd2IOFutA1BvZZmvvb06/qRaB4DDoAMAWujk8uhcRNys&#10;1gGorUmU+YLDPwBHSQcAtNjGsH8+inS7WgegVibl9uH/XvUDABwmAQC03MawvxhFWq7WAaiFyc4z&#10;f/a3AHDkjABAy51cHa9slfmDHOEZKYB6GUWZP3D4B2BadABAR6wN+7357U6AQfUbANOVI1Zs+gdg&#10;2gQA0DFeCACYuZubZb7m8A/AtAkAoIM2lgY3IuJStQ7AkZrsPPPnlRYAZkIAAB31dNi/VBTpRrUO&#10;wJGw6R+AmRMAQIc9GfYHRZHupoiF6jcADkeOWEllvnBydWwZKwAz5RUA6LB3VsejZ9svBNhADXA0&#10;bj7bfubP4R+AmdMBAETYCwBw2Mz7A1A7AgDgGxvD/mJsPxUIwMGZ9weglowAAN84uTpe2SrzBxEx&#10;qn4DYE9GUeYPHP4BqCMdAMB32lga3I2Is9U6AK90c7PM106tjifVDwBQBwIA4JWeDvufFEW6Wq0D&#10;8C1a/gFoBAEA8FqeCgR4NU/8AdAkAgBgT369NLidIs5X6wAdNSnLfO15xB0t/wA0hQAA2LONYf98&#10;FOl2tQ7QJTliPZf5spZ/AJpGAADsy5NhfzC3HQIMqt8A2i5HrDwr8zm3/gA0kQAAOBALAoGOmZRl&#10;vvb26vhm9QMANIUAADgwCwKBjhhtlfnCO6vjUfUDADSJAAB4YxYEAi1l0R8ArSIAAA6FBYFAy7j1&#10;B6B1imoB4CBOro7vbJb5T3PEneo3gAaZlGW+vFnmJYd/ANpGBwBw6DaG/fO5SFftBgCaJEeslGW+&#10;7OAPQFsJAIAjYzcA0BBm/QHoBAEAcKS8FADUmVt/ALpEAABMxdNh/5OiSFerdYAZcesPQOcIAICp&#10;eTLsD+a2XwoYVL8BTEuOWEllvnBydbxe/QYAbSYAAKbu6bB/qSjSjWod4IiNyjJfe3t1fK/6AQC6&#10;QAAAzMTGsL+w81KAJYHAUdPuDwACAGDWLAkEjpIlfwDwewIAoBaeDvuXUpEuCgKAQ6LdHwAqBABA&#10;rXgtAHhD2v0B4BUEAEDt7IwFXLQfANgP2/0B4PUEAEBt2Q8A7IU5fwDYGwEAUHv2AwDfZefG/9rJ&#10;1fFK9RsA8IcEAEBjPB32LxVFulGtA50zKsv8C3P+ALA/AgCgcQQB0FkW/AHAGxAAAI0lCIDOcPAH&#10;gEMgAAAaTxAArTUpy3yriLhjsz8AvDkBANAKa8N+70SRbng6EFrBjT8AHAEBANAqggBoNAd/ADhC&#10;AgCgtYwGQGM4+APAFAgAgNZ7OuxfSkW6mCIWqt+A2ckR67nMtxz8AWA6BABAZzwd9s+m7fEAQQDM&#10;UI5YyWX+pYM/AEyXAADonI1hfzEX6a/tCYCpmuSIUVnmy++sjkfVjwDA0RMAAJ31ZNgfFNujAYIA&#10;ODqTssy3csQ9B38AmC0BAIA9AXDotPkDQP0IAABesrMn4Me6AuBAtPkDQI0JAABeQVcA7Jk2fwBo&#10;AAEAwPfQFQDf6Zvb/q8j1rX5A0D9CQAA9kFXAF1nth8AmksAAHAAG8P+YhTpx7HdFdCrfoeW0eIP&#10;AC0gAAB4Q0YEaKlJRKxslfmaFn8AaAcBAMAhEgbQcJOIWIky/3Iz4p5DPwC0iwAA4IgIA2iI3UP/&#10;rc2IkUM/ALSXAABgCoQB1MwkIu5slfkX2vsBoDsEAABT9nTYPxsRg2J7ieCg+h2OQo5YTxH3HPoB&#10;oLsEAAAztjHsn89FGuoO4JBNcsQol3nV9n4AIAQAAPWy2x2QtgOBxep3eI1vHfjd8gMAVQIAgBrb&#10;GPbPR5H6sR0GGBegahQRK2WZV59HrDjwAwCvIwAAaBAdAp03ioj1cvuWf0VbPwCwHwIAgAbbCQQW&#10;iiINd7oEetU/Q2N909JfRKx4og8AeFMCAIAW2Rj2FyJiMYrUzxEDXQKNMto58I9zxIoZfgDgsAkA&#10;AFpuY9hfKLf3BwyK3wcDC9U/x9RMcsQoRYzKMv/KYR8AmBYBAEBHPR32zxYRvTJiwU6BIzGJiPWd&#10;JX2/KiJG2vgBgFkSAADwLRvD/mK5vUtgUBTpT/J298CCroHvtHvIX99ZzverImK0FTGxoA8AqBsB&#10;AAB7trNjYGE3IEhF+qudcKCXI3otCwkm+aUDfoqYvHzA17YPADSNAACAQ7cx7C9svRQI7I4a7HQU&#10;9GKnvhsc7P7v0u//+U1fM/jmYL5ziI/0+9p6jpjsHuh3a0XEZCtiMhcx2YyYONwDAG0jAACg1taG&#10;/V5ExPxLocBWRG9u50C/+dJh36E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ohP8/&#10;4pHi8QaRXSkAAAAASUVORK5CYIJQSwMECgAAAAAAAAAhACPpgL4qCwAAKgsAABQAAABkcnMvbWVk&#10;aWEvaW1hZ2UyLnN2Zzxzdmcgdmlld0JveD0iMCAwIDUxMiA1MTIiIHhtbG5zPSJodHRwOi8vd3d3&#10;LnczLm9yZy8yMDAwL3N2ZyIgeG1sbnM6eGxpbms9Imh0dHA6Ly93d3cudzMub3JnLzE5OTkveGxp&#10;bmsiIGlkPSJsb2dvIiBvdmVyZmxvdz0iaGlkZGVuIj48Zz48cGF0aCBkPSJNMzUxLjI5NyAyMTku&#10;MTI3IDM1MS4yOTcgMjE5LjUyM0MzNTEuMjk3IDIxOS41MjMgMzUxLjM2MyAyMTkuNDU1IDM1MS40&#10;MjkgMjE5LjQ1NUwzNTEuNDI5IDIxOS4wNTlDMzUxLjM4NSAyMTkuMTA0IDM1MS4zNDEgMjE5LjEy&#10;NyAzNTEuMjk3IDIxOS4xMjdaIiBmaWxsPSIjODg4Njg3Ii8+PHBhdGggZD0iTTM1MS40MjkgMjE5&#10;LjA1OSAzNTEuNDI5IDIxOS40NTVDMzUxLjM2MyAyMTkuNDU1IDM1MS4yOTcgMjE5LjUyMyAzNTEu&#10;Mjk3IDIxOS41MjNMMzUxLjI5NyAyMTkuMTI3QzM1MS4zNDEgMjE5LjEyNyAzNTEuMzg1IDIxOS4x&#10;MDQgMzUxLjQyOSAyMTkuMDU5WiIgZmlsbD0iIzg4ODY4NyIvPjwvZz48cGF0aCBkPSJNNDQyLjM1&#10;MSAxNzkuNzM5QzQ0Mi4zNTEgMjMxLjQ0MyA0MDMuNzc5IDI3NC4yMSAzNTMuODYzIDI4MC44MUwz&#10;NTMuODYzIDIyMi4xNkMzNjcuNTQ1IDIxNy43NjIgMzc4LjI3MSAyMDYuODk5IDM4Mi40NjUgMTkz&#10;LjE0OCAzODIuNzQgMTkyLjI1NCAzODMuMDE1IDE5MS4zNTggMzgzLjIyMiAxOTAuMzk4IDM4My40&#10;OTYgMTg5LjI5NyAzODMuNzcyIDE4OC4xMjkgMzgzLjkwOSAxODYuOTYgMzg0LjExNSAxODUuODU5&#10;IDM4NC4yNTMgMTg0Ljc1OCAzODQuMzkgMTgzLjU5IDM4NC40NTkgMTgyLjQyMSAzODQuNTI4IDE4&#10;MS4xODIgMzg0LjUyOCAxODAuMDE0IDM4NC41MjggMTc4LjUwMyAzODQuNDU5IDE3Ni45ODkgMzg0&#10;LjMyMSAxNzUuNDc5IDM4Mi4xOSAxNTMuMDYzIDM2My4yODIgMTM1LjUzMSAzNDAuMzE4IDEzNS41&#10;MzEgMzM0LjE5OSAxMzUuNTMxIDMyOC4yODYgMTM2LjgzNyAzMjIuOTkyIDEzOS4xNzQgMzIxLjYx&#10;NyAxMzkuNzI1IDMyMC4zNzkgMTQwLjM0MiAzMTkuMTQyIDE0MS4xMDEgMzE4LjExMSAxNDEuNjQ4&#10;IDMxNy4wNzkgMTQyLjI2OSAzMTYuMTE2IDE0Mi45NTQgMzE1LjM2IDE0My4zNjcgMzE0LjYwNCAx&#10;NDMuOTE4IDMxMy44NDcgMTQ0LjUzOSAzMTMuMDkxIDE0NS4wODYgMzEyLjMzNSAxNDUuNzA3IDMx&#10;MS41NzkgMTQ2LjMyNSAzMDUuNTk3IDE1MS41NDkgMzAwLjk5IDE1OC40MjQgMjk4LjQ0NiAxNjYu&#10;MTk2IDI5OC40NDYgMTY2LjE5NiAyOTguNDQ2IDE2Ni4yNjMgMjk4LjM3OCAxNjYuNDAxIDI5OC4z&#10;MDkgMTY2LjUzOCAyOTguMjQgMTY2LjY3NiAyOTguMTcxIDE2Ni45NTEgMjk4LjE3MSAxNjcuMDE5&#10;IDI5Ny45NjUgMTY3LjU2OSAyOTcuNjkgMTY4LjM5NSAyOTcuNDE1IDE2OS4yMjEgMjk3LjA3MSAx&#10;NzAuNDU2IDI5Ni43OTYgMTcxLjY5NSAyOTYuMjQ2IDE3NC4zNzcgMjk1Ljk3MSAxNzcuMTk4IDI5&#10;NS45NzEgMTgwLjAxNEwyOTUuOTcxIDE4OC41NDEgMjk1LjkwMiAxODYuMDY0QzI5NS45NzEgMTg3&#10;LjY0NSAyOTUuOTcxIDE4OS4zNjQgMjk1Ljk3MSAxOTEuMTUzTDI5NS45NzEgMjgxLjcwMyAyMzgu&#10;MzU0IDI4MS43MDMgMjM4LjM1NCAxODEuNDU4IDIzOC41NjEgMTc1LjIwM0MyMzguNjI5IDE3My43&#10;NiAyMzguNjk4IDE3Mi4zODMgMjM4LjgzNiAxNzEuMDA3IDIzOC45NzMgMTY5LjQyNiAyMzkuMTEx&#10;IDE2Ny43NzcgMjM5LjM4NiAxNjYuMTk2IDI0NS45ODYgMTE2LjIxMSAyODkuNTA4IDc3LjcwNzMg&#10;MzQwLjMxOCA3Ny43MDczIDM5Ni41NiA3Ny43MDczIDQ0Mi4zNTEgMTIzLjQ5OSA0NDIuMzUxIDE3&#10;OS43MzlaIiBmaWxsPSIjM0MyOTc4Ii8+PHBhdGggZD0iTTM1My44NjMgMTY2LjE5NiAzNTMuODYz&#10;IDMwMS45ODcgMzUzLjU4OCAzMTAuNzg3QzM1My40NTEgMzEyLjY0MyAzNTMuMzgyIDMxNC41Njcg&#10;MzUzLjE3NiAzMTYuMzU2IDM0Ny4xOTQgMzg3LjQ0OCAyODYuNjkgNDQzLjA3MyAyMTUuNDU5IDQ0&#10;My4wNzMgMTM5LjA3MiA0NDMuMDczIDc2LjkxNzQgMzgwLjkxOCA3Ni45MTc0IDMwNC41OTkgNzYu&#10;OTE3NCAyMjguMjggMTM5LjA3MiAxNjYuMTk2IDIxNS40NTkgMTY2LjE5NkwyMzkuMzg2IDE2Ni4x&#10;OTZDMjM5LjExMSAxNjcuNzc3IDIzOC45NzMgMTY5LjQyNiAyMzguODM2IDE3MS4wMDcgMjM4LjY5&#10;OCAxNzIuMzgzIDIzOC42MjkgMTczLjc2IDIzOC41NjEgMTc1LjIwM0wyMzguMzU0IDE4MS40NTgg&#10;MjM4LjM1NCAyMjQuMDE3IDIxNS40NTkgMjI0LjAxN0MxNzAuOTc0IDIyNC4wMTcgMTM0LjgwOSAy&#10;NjAuMTg0IDEzNC44MDkgMzA0LjU5OSAxMzQuODA5IDM0OS4wODUgMTcwLjk3NCAzODUuMjQ5IDIx&#10;NS40NTkgMzg1LjI0OSAyNTYuODUgMzg1LjI0OSAyOTIuMDUyIDM1Mi44NjYgMjk1LjU1OSAzMTEu&#10;NTQyIDI5NS42MjggMzEwLjQ0NCAyOTUuNjk2IDMwOS4zNDMgMjk1Ljc2NSAzMDguNTg4TDI5NS45&#10;NzEgMzAxLjUwNCAyOTUuOTcxIDE4MC4wMTRDMjk1Ljk3MSAxNzcuMTk4IDI5Ni4yNDYgMTc0LjM3&#10;NyAyOTYuNzk2IDE3MS42OTUgMjk3LjA3MSAxNzAuNDU2IDI5Ny40MTUgMTY5LjIyMSAyOTcuNjkg&#10;MTY4LjM5NSAyOTcuOTY1IDE2Ny41NjkgMjk4LjE3MiAxNjcuMDE5IDI5OC4xNzIgMTY2Ljk1MSAy&#10;OTguMjQgMTY2LjY3NiAyOTguMzA5IDE2Ni41MzggMjk4LjM3OCAxNjYuNDAxIDI5OC40NDYgMTY2&#10;LjI2MyAyOTguNDQ2IDE2Ni4xOTYgMjk4LjQ0NiAxNjYuMTk2TDM1My44NjMgMTY2LjE5NloiIGZp&#10;bGw9IiNFNzQxMzAiLz48cGF0aCBkPSJNMzUxLjQyOSAyMTkuMDU5IDM1MS40MjkgMjE5LjQ1NUMz&#10;NTEuMzYzIDIxOS40NTUgMzUxLjI5NyAyMTkuNTIzIDM1MS4yOTcgMjE5LjUyM0wzNTEuMjk3IDIx&#10;OS4xMjdDMzUxLjM0MSAyMTkuMTI3IDM1MS4zODUgMjE5LjEwNCAzNTEuNDI5IDIxOS4wNTlaIiBm&#10;aWxsPSIjRkZGRkZGIi8+PC9zdmc+UEsDBBQABgAIAAAAIQA60kvd4QAAAAwBAAAPAAAAZHJzL2Rv&#10;d25yZXYueG1sTI/BasJAEIbvhb7DMkJvutnYBonZiEjbkxSqhdLbmoxJMDsbsmsS377jqb3NMB//&#10;fH+2mWwrBux940iDWkQgkApXNlRp+Dq+zVcgfDBUmtYRarihh03++JCZtHQjfeJwCJXgEPKp0VCH&#10;0KVS+qJGa/zCdUh8O7vemsBrX8myNyOH21bGUZRIaxriD7XpcFdjcTlcrYb30YzbpXod9pfz7vZz&#10;fPn43ivU+mk2bdcgAk7hD4a7PqtDzk4nd6XSi1bDXKkkYfY+xVEMgpkkfuY6Jw0rtQSZZ/J/ifw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9&#10;VlaTUAMAAJcHAAAOAAAAAAAAAAAAAAAAAEMCAABkcnMvZTJvRG9jLnhtbFBLAQItAAoAAAAAAAAA&#10;IQB1n3gfp1cAAKdXAAAUAAAAAAAAAAAAAAAAAL8FAABkcnMvbWVkaWEvaW1hZ2UxLnBuZ1BLAQIt&#10;AAoAAAAAAAAAIQAj6YC+KgsAACoLAAAUAAAAAAAAAAAAAAAAAJhdAABkcnMvbWVkaWEvaW1hZ2Uy&#10;LnN2Z1BLAQItABQABgAIAAAAIQA60kvd4QAAAAwBAAAPAAAAAAAAAAAAAAAAAPRoAABkcnMvZG93&#10;bnJldi54bWxQSwECLQAUAAYACAAAACEAIlYO7scAAAClAQAAGQAAAAAAAAAAAAAAAAACagAAZHJz&#10;L19yZWxzL2Uyb0RvYy54bWwucmVsc1BLBQYAAAAABwAHAL4BAAAAawAAAAA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AgzAAAAOIAAAAPAAAAZHJzL2Rvd25yZXYueG1sRI9BS8NA&#10;FITvQv/D8gRvdmOiS5t2W0QQvVhqK5TeHtnXJG32bchu0vjvXUHwOMzMN8xyPdpGDNT52rGGh2kC&#10;grhwpuZSw9f+9X4Gwgdkg41j0vBNHtaryc0Sc+Ou/EnDLpQiQtjnqKEKoc2l9EVFFv3UtcTRO7nO&#10;YoiyK6Xp8BrhtpFpkihpsea4UGFLLxUVl11vNQync7bdSHVWb/usP3wMbb/dHLW+ux2fFyACjeE/&#10;/Nd+NxpmT/NUpY8qg99L8Q7I1Q8AAAD//wMAUEsBAi0AFAAGAAgAAAAhANvh9svuAAAAhQEAABMA&#10;AAAAAAAAAAAAAAAAAAAAAFtDb250ZW50X1R5cGVzXS54bWxQSwECLQAUAAYACAAAACEAWvQsW78A&#10;AAAVAQAACwAAAAAAAAAAAAAAAAAfAQAAX3JlbHMvLnJlbHNQSwECLQAUAAYACAAAACEAzh9gIM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63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55E214EE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20F443" w14:textId="77777777" w:rsidR="008B402C" w:rsidRDefault="008B402C" w:rsidP="00D15428">
      <w:pPr>
        <w:spacing w:after="0"/>
      </w:pPr>
    </w:p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16C26B97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8476DBC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3A3C205C" wp14:editId="2FB24536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37496C09" w14:textId="1C9EACD6" w:rsidR="008B402C" w:rsidRPr="008B402C" w:rsidRDefault="001B03B8" w:rsidP="001B03B8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Le présent arrêté deviendra exécutoire après accomplissement des formalités de publicité et transmission au contrôle de légalité. Aucune application rétroactive n’est admise.</w:t>
            </w:r>
          </w:p>
        </w:tc>
      </w:tr>
    </w:tbl>
    <w:p w14:paraId="49F8BA03" w14:textId="77777777" w:rsidR="003C562C" w:rsidRDefault="003C562C" w:rsidP="003C562C">
      <w:pPr>
        <w:pStyle w:val="Titre1"/>
        <w:numPr>
          <w:ilvl w:val="0"/>
          <w:numId w:val="0"/>
        </w:numPr>
        <w:jc w:val="center"/>
        <w:rPr>
          <w:rFonts w:eastAsia="Times New Roman"/>
          <w:lang w:eastAsia="fr-FR"/>
        </w:rPr>
      </w:pPr>
      <w:r w:rsidRPr="0063635D">
        <w:rPr>
          <w:rFonts w:eastAsia="Times New Roman"/>
          <w:lang w:eastAsia="fr-FR"/>
        </w:rPr>
        <w:t xml:space="preserve">Arrêté de délégation </w:t>
      </w:r>
      <w:r>
        <w:rPr>
          <w:rFonts w:eastAsia="Times New Roman"/>
          <w:lang w:eastAsia="fr-FR"/>
        </w:rPr>
        <w:t xml:space="preserve">du Maire </w:t>
      </w:r>
      <w:r w:rsidRPr="0063635D">
        <w:rPr>
          <w:rFonts w:eastAsia="Times New Roman"/>
          <w:lang w:eastAsia="fr-FR"/>
        </w:rPr>
        <w:t>à un adjoint</w:t>
      </w:r>
    </w:p>
    <w:p w14:paraId="6604E140" w14:textId="77777777" w:rsidR="003C562C" w:rsidRPr="0063635D" w:rsidRDefault="003C562C" w:rsidP="003C562C">
      <w:pPr>
        <w:spacing w:before="100" w:beforeAutospacing="1" w:after="100" w:afterAutospacing="1"/>
        <w:jc w:val="left"/>
        <w:rPr>
          <w:rFonts w:eastAsia="Times New Roman" w:cstheme="minorHAnsi"/>
          <w:b/>
          <w:bCs/>
          <w:lang w:eastAsia="fr-FR"/>
        </w:rPr>
      </w:pPr>
      <w:r w:rsidRPr="0063635D">
        <w:rPr>
          <w:rFonts w:eastAsia="Times New Roman" w:cstheme="minorHAnsi"/>
          <w:b/>
          <w:bCs/>
          <w:lang w:eastAsia="fr-FR"/>
        </w:rPr>
        <w:t>Le maire de la commune de …..</w:t>
      </w:r>
    </w:p>
    <w:p w14:paraId="64423E1F" w14:textId="77777777" w:rsidR="003C562C" w:rsidRPr="0063635D" w:rsidRDefault="003C562C" w:rsidP="003C562C">
      <w:pPr>
        <w:spacing w:after="0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 xml:space="preserve">Vu le </w:t>
      </w:r>
      <w:r>
        <w:rPr>
          <w:rFonts w:eastAsia="Times New Roman" w:cstheme="minorHAnsi"/>
          <w:lang w:eastAsia="fr-FR"/>
        </w:rPr>
        <w:t>C</w:t>
      </w:r>
      <w:r w:rsidRPr="0063635D">
        <w:rPr>
          <w:rFonts w:eastAsia="Times New Roman" w:cstheme="minorHAnsi"/>
          <w:lang w:eastAsia="fr-FR"/>
        </w:rPr>
        <w:t>ode général des collectivités territoriales, et notamment son article L 2122-18, qui confère le pouvoir au maire d’une commune de déléguer une partie de ses fonctions à un ou plusieurs adjoints,</w:t>
      </w:r>
    </w:p>
    <w:p w14:paraId="5C561E5A" w14:textId="77777777" w:rsidR="003C562C" w:rsidRPr="0063635D" w:rsidRDefault="003C562C" w:rsidP="003C562C">
      <w:pPr>
        <w:spacing w:after="0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>Vu la délibération du conseil municipal du ... fixant à ... le nombre des adjoints,</w:t>
      </w:r>
    </w:p>
    <w:p w14:paraId="6ED73C88" w14:textId="77777777" w:rsidR="003C562C" w:rsidRPr="0063635D" w:rsidRDefault="003C562C" w:rsidP="003C562C">
      <w:pPr>
        <w:spacing w:after="0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>Vu le procès-verbal d’élection du maire et des adjoints du ...,</w:t>
      </w:r>
    </w:p>
    <w:p w14:paraId="523A2571" w14:textId="1EA88AEF" w:rsidR="003C562C" w:rsidRPr="0063635D" w:rsidRDefault="003C562C" w:rsidP="003C562C">
      <w:pPr>
        <w:spacing w:after="0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>Considérant que, pour le bon fonctionnement du service, il convient de donner délégation à – aux adjoint(s),</w:t>
      </w:r>
    </w:p>
    <w:p w14:paraId="1BBB3998" w14:textId="77777777" w:rsidR="003C562C" w:rsidRDefault="003C562C" w:rsidP="003C562C">
      <w:pPr>
        <w:spacing w:before="100" w:beforeAutospacing="1" w:after="100" w:afterAutospacing="1"/>
        <w:rPr>
          <w:rFonts w:eastAsia="Times New Roman" w:cstheme="minorHAnsi"/>
          <w:b/>
          <w:bCs/>
          <w:lang w:eastAsia="fr-FR"/>
        </w:rPr>
      </w:pPr>
      <w:r w:rsidRPr="0063635D">
        <w:rPr>
          <w:rFonts w:eastAsia="Times New Roman" w:cstheme="minorHAnsi"/>
          <w:b/>
          <w:bCs/>
          <w:lang w:eastAsia="fr-FR"/>
        </w:rPr>
        <w:t>Arrête :</w:t>
      </w:r>
    </w:p>
    <w:p w14:paraId="789D3204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b/>
          <w:bCs/>
          <w:lang w:eastAsia="fr-FR"/>
        </w:rPr>
        <w:t>Article 1er</w:t>
      </w:r>
      <w:r w:rsidRPr="0063635D">
        <w:rPr>
          <w:rFonts w:eastAsia="Times New Roman" w:cstheme="minorHAnsi"/>
          <w:lang w:eastAsia="fr-FR"/>
        </w:rPr>
        <w:t xml:space="preserve"> : A compter du ... M ... est délégué, </w:t>
      </w:r>
      <w:r>
        <w:rPr>
          <w:rFonts w:eastAsia="Times New Roman" w:cstheme="minorHAnsi"/>
          <w:lang w:eastAsia="fr-FR"/>
        </w:rPr>
        <w:t xml:space="preserve">sous ma surveillance et ma responsabilité, </w:t>
      </w:r>
      <w:r w:rsidRPr="0063635D">
        <w:rPr>
          <w:rFonts w:eastAsia="Times New Roman" w:cstheme="minorHAnsi"/>
          <w:lang w:eastAsia="fr-FR"/>
        </w:rPr>
        <w:t>pour intervenir dans les domaines suivants : ...</w:t>
      </w:r>
    </w:p>
    <w:p w14:paraId="4194AD54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>Il exercera les fonctions suivantes :</w:t>
      </w:r>
    </w:p>
    <w:p w14:paraId="7FCA3C50" w14:textId="77777777" w:rsidR="003C562C" w:rsidRPr="00AC42C8" w:rsidRDefault="003C562C" w:rsidP="003C562C">
      <w:pPr>
        <w:spacing w:after="0"/>
        <w:rPr>
          <w:rFonts w:eastAsia="Times New Roman" w:cstheme="minorHAnsi"/>
          <w:color w:val="808080" w:themeColor="background1" w:themeShade="80"/>
          <w:lang w:eastAsia="fr-FR"/>
        </w:rPr>
      </w:pPr>
      <w:r w:rsidRPr="00AC42C8">
        <w:rPr>
          <w:rFonts w:eastAsia="Times New Roman" w:cstheme="minorHAnsi"/>
          <w:color w:val="808080" w:themeColor="background1" w:themeShade="80"/>
          <w:lang w:eastAsia="fr-FR"/>
        </w:rPr>
        <w:t>- étude et suivi…</w:t>
      </w:r>
    </w:p>
    <w:p w14:paraId="0C78D03D" w14:textId="77777777" w:rsidR="003C562C" w:rsidRPr="00AC42C8" w:rsidRDefault="003C562C" w:rsidP="003C562C">
      <w:pPr>
        <w:spacing w:after="0"/>
        <w:rPr>
          <w:rFonts w:eastAsia="Times New Roman" w:cstheme="minorHAnsi"/>
          <w:color w:val="808080" w:themeColor="background1" w:themeShade="80"/>
          <w:lang w:eastAsia="fr-FR"/>
        </w:rPr>
      </w:pPr>
      <w:r w:rsidRPr="00AC42C8">
        <w:rPr>
          <w:rFonts w:eastAsia="Times New Roman" w:cstheme="minorHAnsi"/>
          <w:color w:val="808080" w:themeColor="background1" w:themeShade="80"/>
          <w:lang w:eastAsia="fr-FR"/>
        </w:rPr>
        <w:t>- élaboration des dossiers de...</w:t>
      </w:r>
    </w:p>
    <w:p w14:paraId="11D95B5A" w14:textId="77777777" w:rsidR="003C562C" w:rsidRDefault="003C562C" w:rsidP="003C562C">
      <w:pPr>
        <w:spacing w:after="0"/>
        <w:rPr>
          <w:rFonts w:eastAsia="Times New Roman" w:cstheme="minorHAnsi"/>
          <w:lang w:eastAsia="fr-FR"/>
        </w:rPr>
      </w:pPr>
    </w:p>
    <w:p w14:paraId="5A923F18" w14:textId="77777777" w:rsidR="003C562C" w:rsidRPr="00375A37" w:rsidRDefault="003C562C" w:rsidP="003C562C">
      <w:pPr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lang w:eastAsia="fr-FR"/>
        </w:rPr>
        <w:t>(</w:t>
      </w:r>
      <w:r w:rsidRPr="00375A37">
        <w:rPr>
          <w:rFonts w:ascii="Segoe UI" w:eastAsia="Times New Roman" w:hAnsi="Segoe UI" w:cs="Segoe UI"/>
          <w:b/>
          <w:i/>
          <w:color w:val="7F7E7E" w:themeColor="background2"/>
          <w:lang w:eastAsia="fr-FR"/>
        </w:rPr>
        <w:t xml:space="preserve">Définir un secteur d’activités, </w:t>
      </w:r>
      <w:r w:rsidRPr="00375A37">
        <w:rPr>
          <w:rFonts w:ascii="Segoe UI" w:eastAsia="Times New Roman" w:hAnsi="Segoe UI" w:cs="Segoe UI"/>
          <w:i/>
          <w:color w:val="7F7E7E" w:themeColor="background2"/>
          <w:lang w:eastAsia="fr-FR"/>
        </w:rPr>
        <w:t xml:space="preserve">par exemple </w:t>
      </w:r>
      <w:r w:rsidRPr="00375A37">
        <w:rPr>
          <w:rFonts w:ascii="Segoe UI" w:eastAsia="Times New Roman" w:hAnsi="Segoe UI" w:cs="Segoe UI"/>
          <w:i/>
          <w:color w:val="7F7E7E" w:themeColor="background2"/>
          <w:u w:val="single"/>
          <w:lang w:eastAsia="fr-FR"/>
        </w:rPr>
        <w:t xml:space="preserve">Urbanisme </w:t>
      </w:r>
      <w:r>
        <w:rPr>
          <w:rFonts w:ascii="Segoe UI" w:eastAsia="Times New Roman" w:hAnsi="Segoe UI" w:cs="Segoe UI"/>
          <w:i/>
          <w:color w:val="7F7E7E" w:themeColor="background2"/>
          <w:u w:val="single"/>
          <w:lang w:eastAsia="fr-FR"/>
        </w:rPr>
        <w:t>/ Suivi patrimoine</w:t>
      </w:r>
      <w:r w:rsidRPr="00375A37">
        <w:rPr>
          <w:rFonts w:ascii="Segoe UI" w:eastAsia="Times New Roman" w:hAnsi="Segoe UI" w:cs="Segoe UI"/>
          <w:i/>
          <w:color w:val="7F7E7E" w:themeColor="background2"/>
          <w:lang w:eastAsia="fr-FR"/>
        </w:rPr>
        <w:t>,</w:t>
      </w: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 xml:space="preserve"> et </w:t>
      </w:r>
      <w:r w:rsidRPr="00375A37">
        <w:rPr>
          <w:rFonts w:ascii="Segoe UI" w:eastAsia="Times New Roman" w:hAnsi="Segoe UI" w:cs="Segoe UI"/>
          <w:b/>
          <w:color w:val="7F7E7E" w:themeColor="background2"/>
          <w:lang w:eastAsia="fr-FR"/>
        </w:rPr>
        <w:t xml:space="preserve">ensuite préciser le champ d'intervention </w:t>
      </w: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comme proposé ci-après pour exemple</w:t>
      </w:r>
      <w:r>
        <w:rPr>
          <w:rFonts w:ascii="Segoe UI" w:eastAsia="Times New Roman" w:hAnsi="Segoe UI" w:cs="Segoe UI"/>
          <w:color w:val="7F7E7E" w:themeColor="background2"/>
          <w:lang w:eastAsia="fr-FR"/>
        </w:rPr>
        <w:t> :</w:t>
      </w:r>
    </w:p>
    <w:p w14:paraId="378B6CC9" w14:textId="77777777" w:rsidR="003C562C" w:rsidRPr="00375A37" w:rsidRDefault="003C562C" w:rsidP="003C562C">
      <w:pPr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</w:p>
    <w:p w14:paraId="7AD93887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L’instruction et la délivrance des autorisations d'occupation des sols et des demandes de renseignements d'urbanisme</w:t>
      </w:r>
      <w:r>
        <w:rPr>
          <w:rFonts w:ascii="Segoe UI" w:eastAsia="Times New Roman" w:hAnsi="Segoe UI" w:cs="Segoe UI"/>
          <w:color w:val="7F7E7E" w:themeColor="background2"/>
          <w:lang w:eastAsia="fr-FR"/>
        </w:rPr>
        <w:t xml:space="preserve">, </w:t>
      </w:r>
      <w:r w:rsidRPr="00BA41D0">
        <w:rPr>
          <w:rFonts w:ascii="Segoe UI" w:eastAsia="Times New Roman" w:hAnsi="Segoe UI" w:cs="Segoe UI"/>
          <w:color w:val="7F7E7E" w:themeColor="background2"/>
          <w:lang w:eastAsia="fr-FR"/>
        </w:rPr>
        <w:t xml:space="preserve">énoncées au </w:t>
      </w:r>
      <w:r>
        <w:rPr>
          <w:rFonts w:ascii="Segoe UI" w:eastAsia="Times New Roman" w:hAnsi="Segoe UI" w:cs="Segoe UI"/>
          <w:color w:val="7F7E7E" w:themeColor="background2"/>
          <w:lang w:eastAsia="fr-FR"/>
        </w:rPr>
        <w:t>C</w:t>
      </w:r>
      <w:r w:rsidRPr="00BA41D0">
        <w:rPr>
          <w:rFonts w:ascii="Segoe UI" w:eastAsia="Times New Roman" w:hAnsi="Segoe UI" w:cs="Segoe UI"/>
          <w:color w:val="7F7E7E" w:themeColor="background2"/>
          <w:lang w:eastAsia="fr-FR"/>
        </w:rPr>
        <w:t>ode de l’urbanisme</w:t>
      </w: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 xml:space="preserve"> ;</w:t>
      </w:r>
    </w:p>
    <w:p w14:paraId="7A5A8741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Les enquêtes et suites à donner aux infractions des règlements d'urbanisme ;</w:t>
      </w:r>
    </w:p>
    <w:p w14:paraId="7E03BE52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L’application du règlement concernant la publicité ;</w:t>
      </w:r>
    </w:p>
    <w:p w14:paraId="70A95DC7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L’examen des projets et le suivi des réalisations des nouvelles constructions et installations municipales ;</w:t>
      </w:r>
    </w:p>
    <w:p w14:paraId="2C7F7D3A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L’entretien général de l'ensemble des bâtiments communaux ;</w:t>
      </w:r>
    </w:p>
    <w:p w14:paraId="31F3DD22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L’entretien général de l'ensemble des installations sportives ;</w:t>
      </w:r>
    </w:p>
    <w:p w14:paraId="73772AA1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La maintenance courante des bâtiments communaux ;</w:t>
      </w:r>
    </w:p>
    <w:p w14:paraId="3DAB550E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Le suivi des contrats d'entretien des bâtiments : extincteurs, ascenseurs, terrasses, chauffage de l'ensemble des bâtiments, etc. ;</w:t>
      </w:r>
    </w:p>
    <w:p w14:paraId="70EAC995" w14:textId="77777777" w:rsidR="003C562C" w:rsidRPr="00375A37" w:rsidRDefault="003C562C" w:rsidP="003C562C">
      <w:pPr>
        <w:numPr>
          <w:ilvl w:val="0"/>
          <w:numId w:val="38"/>
        </w:numPr>
        <w:spacing w:after="0"/>
        <w:ind w:left="567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L’examen des projets et le suivi des travaux de voirie : réfection des voies et des trottoirs, égouts, éclairage public, électricité, gaz, téléphone ;</w:t>
      </w:r>
    </w:p>
    <w:p w14:paraId="2988D60C" w14:textId="6CA245AE" w:rsidR="003C562C" w:rsidRDefault="003C562C" w:rsidP="003C562C">
      <w:pPr>
        <w:numPr>
          <w:ilvl w:val="0"/>
          <w:numId w:val="38"/>
        </w:numPr>
        <w:spacing w:after="0"/>
        <w:ind w:left="567"/>
        <w:jc w:val="left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3C562C">
        <w:rPr>
          <w:rFonts w:ascii="Segoe UI" w:eastAsia="Times New Roman" w:hAnsi="Segoe UI" w:cs="Segoe UI"/>
          <w:color w:val="7F7E7E" w:themeColor="background2"/>
          <w:lang w:eastAsia="fr-FR"/>
        </w:rPr>
        <w:t>Le</w:t>
      </w: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 xml:space="preserve"> bon entretien et le fonctionnement du parc automobile ;</w:t>
      </w:r>
      <w:r w:rsidRPr="003C562C">
        <w:rPr>
          <w:rFonts w:ascii="Segoe UI" w:eastAsia="Times New Roman" w:hAnsi="Segoe UI" w:cs="Segoe UI"/>
          <w:color w:val="7F7E7E" w:themeColor="background2"/>
          <w:lang w:eastAsia="fr-FR"/>
        </w:rPr>
        <w:t xml:space="preserve"> </w:t>
      </w:r>
      <w:r w:rsidRPr="00375A37">
        <w:rPr>
          <w:rFonts w:ascii="Segoe UI" w:eastAsia="Times New Roman" w:hAnsi="Segoe UI" w:cs="Segoe UI"/>
          <w:color w:val="7F7E7E" w:themeColor="background2"/>
          <w:lang w:eastAsia="fr-FR"/>
        </w:rPr>
        <w:t>etc.</w:t>
      </w:r>
    </w:p>
    <w:p w14:paraId="3824BA0C" w14:textId="77777777" w:rsidR="00B35DC7" w:rsidRDefault="00B35DC7" w:rsidP="00B35DC7">
      <w:pPr>
        <w:spacing w:after="0"/>
        <w:ind w:left="207"/>
        <w:jc w:val="left"/>
        <w:rPr>
          <w:rFonts w:ascii="Segoe UI" w:eastAsia="Times New Roman" w:hAnsi="Segoe UI" w:cs="Segoe UI"/>
          <w:color w:val="7F7E7E" w:themeColor="background2"/>
          <w:lang w:eastAsia="fr-FR"/>
        </w:rPr>
      </w:pPr>
    </w:p>
    <w:p w14:paraId="13E81191" w14:textId="20508F35" w:rsidR="00B35DC7" w:rsidRPr="00375A37" w:rsidRDefault="00B53D9D" w:rsidP="00B53D9D">
      <w:pPr>
        <w:autoSpaceDE w:val="0"/>
        <w:autoSpaceDN w:val="0"/>
        <w:adjustRightInd w:val="0"/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  <w:r>
        <w:rPr>
          <w:rFonts w:ascii="Segoe UI" w:hAnsi="Segoe UI" w:cs="Segoe UI"/>
        </w:rPr>
        <w:lastRenderedPageBreak/>
        <w:t>Conformément à l’article L 2122-20 du CGCT, l</w:t>
      </w:r>
      <w:r w:rsidR="00B35DC7" w:rsidRPr="00B35DC7">
        <w:rPr>
          <w:rFonts w:ascii="Segoe UI" w:hAnsi="Segoe UI" w:cs="Segoe UI"/>
        </w:rPr>
        <w:t xml:space="preserve">es délégations visées </w:t>
      </w:r>
      <w:r>
        <w:rPr>
          <w:rFonts w:ascii="Segoe UI" w:hAnsi="Segoe UI" w:cs="Segoe UI"/>
        </w:rPr>
        <w:t>s</w:t>
      </w:r>
      <w:r w:rsidR="00B35DC7" w:rsidRPr="00B35DC7">
        <w:rPr>
          <w:rFonts w:ascii="Segoe UI" w:hAnsi="Segoe UI" w:cs="Segoe UI"/>
        </w:rPr>
        <w:t>ubsistent tant</w:t>
      </w:r>
      <w:r w:rsidR="00B35DC7">
        <w:rPr>
          <w:rFonts w:ascii="Segoe UI" w:hAnsi="Segoe UI" w:cs="Segoe UI"/>
        </w:rPr>
        <w:t xml:space="preserve"> </w:t>
      </w:r>
      <w:r w:rsidR="00B35DC7" w:rsidRPr="00B35DC7">
        <w:rPr>
          <w:rFonts w:ascii="Segoe UI" w:hAnsi="Segoe UI" w:cs="Segoe UI"/>
        </w:rPr>
        <w:t>qu’elles ne sont pas rapportées</w:t>
      </w:r>
      <w:r>
        <w:rPr>
          <w:rFonts w:ascii="Segoe UI" w:hAnsi="Segoe UI" w:cs="Segoe UI"/>
        </w:rPr>
        <w:t>.</w:t>
      </w:r>
    </w:p>
    <w:p w14:paraId="01884B54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375A37">
        <w:rPr>
          <w:rFonts w:ascii="Segoe UI" w:eastAsia="Times New Roman" w:hAnsi="Segoe UI" w:cs="Segoe UI"/>
          <w:lang w:eastAsia="fr-FR"/>
        </w:rPr>
        <w:t xml:space="preserve">Cette délégation </w:t>
      </w:r>
      <w:r w:rsidRPr="00375A37">
        <w:rPr>
          <w:rFonts w:ascii="Segoe UI" w:eastAsia="Times New Roman" w:hAnsi="Segoe UI" w:cs="Segoe UI"/>
          <w:i/>
          <w:iCs/>
          <w:lang w:eastAsia="fr-FR"/>
        </w:rPr>
        <w:t xml:space="preserve">entraîne – </w:t>
      </w:r>
      <w:r w:rsidRPr="00375A37">
        <w:rPr>
          <w:rFonts w:ascii="Segoe UI" w:eastAsia="Times New Roman" w:hAnsi="Segoe UI" w:cs="Segoe UI"/>
          <w:i/>
          <w:iCs/>
          <w:color w:val="7F7E7E" w:themeColor="background2"/>
          <w:lang w:eastAsia="fr-FR"/>
        </w:rPr>
        <w:t xml:space="preserve">n’entraîne pas </w:t>
      </w:r>
      <w:r w:rsidRPr="00375A37">
        <w:rPr>
          <w:rFonts w:ascii="Segoe UI" w:eastAsia="Times New Roman" w:hAnsi="Segoe UI" w:cs="Segoe UI"/>
          <w:lang w:eastAsia="fr-FR"/>
        </w:rPr>
        <w:t>– délégation de signature</w:t>
      </w:r>
      <w:r w:rsidRPr="0063635D">
        <w:rPr>
          <w:rFonts w:eastAsia="Times New Roman" w:cstheme="minorHAnsi"/>
          <w:lang w:eastAsia="fr-FR"/>
        </w:rPr>
        <w:t xml:space="preserve"> </w:t>
      </w:r>
      <w:r w:rsidRPr="00375A37">
        <w:rPr>
          <w:rFonts w:eastAsia="Times New Roman" w:cstheme="minorHAnsi"/>
          <w:color w:val="7F7E7E" w:themeColor="background2"/>
          <w:lang w:eastAsia="fr-FR"/>
        </w:rPr>
        <w:t xml:space="preserve">(une liste d’actes est préconisée) </w:t>
      </w:r>
      <w:r w:rsidRPr="0063635D">
        <w:rPr>
          <w:rFonts w:eastAsia="Times New Roman" w:cstheme="minorHAnsi"/>
          <w:lang w:eastAsia="fr-FR"/>
        </w:rPr>
        <w:t xml:space="preserve">des </w:t>
      </w:r>
      <w:r>
        <w:rPr>
          <w:rFonts w:eastAsia="Times New Roman" w:cstheme="minorHAnsi"/>
          <w:lang w:eastAsia="fr-FR"/>
        </w:rPr>
        <w:t xml:space="preserve">actes, </w:t>
      </w:r>
      <w:r w:rsidRPr="0063635D">
        <w:rPr>
          <w:rFonts w:eastAsia="Times New Roman" w:cstheme="minorHAnsi"/>
          <w:lang w:eastAsia="fr-FR"/>
        </w:rPr>
        <w:t>documents</w:t>
      </w:r>
      <w:r>
        <w:rPr>
          <w:rFonts w:eastAsia="Times New Roman" w:cstheme="minorHAnsi"/>
          <w:lang w:eastAsia="fr-FR"/>
        </w:rPr>
        <w:t xml:space="preserve"> et toutes pièces administratives relevant de celle-ci, </w:t>
      </w:r>
      <w:r w:rsidRPr="00375A37">
        <w:rPr>
          <w:rFonts w:eastAsia="Times New Roman" w:cstheme="minorHAnsi"/>
          <w:color w:val="7F7E7E" w:themeColor="background2"/>
          <w:lang w:eastAsia="fr-FR"/>
        </w:rPr>
        <w:t xml:space="preserve">à l’exception de </w:t>
      </w:r>
      <w:r>
        <w:rPr>
          <w:rFonts w:eastAsia="Times New Roman" w:cstheme="minorHAnsi"/>
          <w:color w:val="7F7E7E" w:themeColor="background2"/>
          <w:lang w:eastAsia="fr-FR"/>
        </w:rPr>
        <w:t xml:space="preserve">…………………… </w:t>
      </w:r>
      <w:r w:rsidRPr="00375A37">
        <w:rPr>
          <w:rFonts w:eastAsia="Times New Roman" w:cstheme="minorHAnsi"/>
          <w:color w:val="7F7E7E" w:themeColor="background2"/>
          <w:lang w:eastAsia="fr-FR"/>
        </w:rPr>
        <w:t>(le cas échéant)</w:t>
      </w:r>
      <w:r>
        <w:rPr>
          <w:rFonts w:eastAsia="Times New Roman" w:cstheme="minorHAnsi"/>
          <w:color w:val="7F7E7E" w:themeColor="background2"/>
          <w:lang w:eastAsia="fr-FR"/>
        </w:rPr>
        <w:t>.</w:t>
      </w:r>
    </w:p>
    <w:p w14:paraId="64BE7522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375A37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Dans l’hypothèse où la délégation entraine délégation de signature, il sera ajouté un article libellé comme suit </w:t>
      </w:r>
      <w:r w:rsidRPr="00375A37">
        <w:rPr>
          <w:rFonts w:eastAsia="Times New Roman" w:cstheme="minorHAnsi"/>
          <w:color w:val="7F7E7E" w:themeColor="background2"/>
          <w:lang w:eastAsia="fr-FR"/>
        </w:rPr>
        <w:t xml:space="preserve">: </w:t>
      </w:r>
      <w:r w:rsidRPr="0063635D">
        <w:rPr>
          <w:rFonts w:eastAsia="Times New Roman" w:cstheme="minorHAnsi"/>
          <w:lang w:eastAsia="fr-FR"/>
        </w:rPr>
        <w:t>La signature par M... des pièces et actes suivants (</w:t>
      </w:r>
      <w:r w:rsidRPr="00AC42C8">
        <w:rPr>
          <w:rFonts w:eastAsia="Times New Roman" w:cstheme="minorHAnsi"/>
          <w:color w:val="808080" w:themeColor="background1" w:themeShade="80"/>
          <w:lang w:eastAsia="fr-FR"/>
        </w:rPr>
        <w:t>les citer</w:t>
      </w:r>
      <w:r w:rsidRPr="0063635D">
        <w:rPr>
          <w:rFonts w:eastAsia="Times New Roman" w:cstheme="minorHAnsi"/>
          <w:lang w:eastAsia="fr-FR"/>
        </w:rPr>
        <w:t xml:space="preserve">) devra être précédée de la formule suivante : </w:t>
      </w:r>
      <w:r w:rsidRPr="0063635D">
        <w:rPr>
          <w:rFonts w:eastAsia="Times New Roman" w:cstheme="minorHAnsi"/>
          <w:i/>
          <w:iCs/>
          <w:lang w:eastAsia="fr-FR"/>
        </w:rPr>
        <w:t>« par délégation du MAIRE ».</w:t>
      </w:r>
    </w:p>
    <w:p w14:paraId="79A08C37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b/>
          <w:bCs/>
          <w:lang w:eastAsia="fr-FR"/>
        </w:rPr>
        <w:t xml:space="preserve">Article 2 : </w:t>
      </w:r>
      <w:r w:rsidRPr="0063635D">
        <w:rPr>
          <w:rFonts w:eastAsia="Times New Roman" w:cstheme="minorHAnsi"/>
          <w:lang w:eastAsia="fr-FR"/>
        </w:rPr>
        <w:t>Le Maire de la commune de ..., le Directeur Général des services, et le Trésorier de la commune, sont chargés, chacun en ce qui le concerne, de l’exécution du présent arrêté.</w:t>
      </w:r>
    </w:p>
    <w:p w14:paraId="1F3010BF" w14:textId="77777777" w:rsidR="003C562C" w:rsidRPr="0063635D" w:rsidRDefault="003C562C" w:rsidP="003C562C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b/>
          <w:bCs/>
          <w:lang w:eastAsia="fr-FR"/>
        </w:rPr>
        <w:t>Article 3 :</w:t>
      </w:r>
      <w:r w:rsidRPr="0063635D">
        <w:rPr>
          <w:rFonts w:eastAsia="Times New Roman" w:cstheme="minorHAnsi"/>
          <w:lang w:eastAsia="fr-FR"/>
        </w:rPr>
        <w:t xml:space="preserve"> Copie du présent arrêté sera transmise à M. le </w:t>
      </w:r>
      <w:r>
        <w:rPr>
          <w:rFonts w:eastAsia="Times New Roman" w:cstheme="minorHAnsi"/>
          <w:lang w:eastAsia="fr-FR"/>
        </w:rPr>
        <w:t>P</w:t>
      </w:r>
      <w:r w:rsidRPr="0063635D">
        <w:rPr>
          <w:rFonts w:eastAsia="Times New Roman" w:cstheme="minorHAnsi"/>
          <w:lang w:eastAsia="fr-FR"/>
        </w:rPr>
        <w:t>réfet.</w:t>
      </w:r>
    </w:p>
    <w:p w14:paraId="18C5AAF1" w14:textId="723BA84E" w:rsidR="00D15428" w:rsidRDefault="003C562C" w:rsidP="00D15428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 xml:space="preserve">Fait à </w:t>
      </w:r>
      <w:r>
        <w:rPr>
          <w:rFonts w:eastAsia="Times New Roman" w:cstheme="minorHAnsi"/>
          <w:lang w:eastAsia="fr-FR"/>
        </w:rPr>
        <w:t xml:space="preserve">…………………. </w:t>
      </w:r>
      <w:r w:rsidRPr="0063635D">
        <w:rPr>
          <w:rFonts w:eastAsia="Times New Roman" w:cstheme="minorHAnsi"/>
          <w:lang w:eastAsia="fr-FR"/>
        </w:rPr>
        <w:t>Le</w:t>
      </w:r>
      <w:r>
        <w:rPr>
          <w:rFonts w:eastAsia="Times New Roman" w:cstheme="minorHAnsi"/>
          <w:lang w:eastAsia="fr-FR"/>
        </w:rPr>
        <w:t xml:space="preserve"> …………………..  </w:t>
      </w:r>
      <w:r w:rsidR="00D15428">
        <w:rPr>
          <w:rFonts w:eastAsia="Times New Roman" w:cstheme="minorHAnsi"/>
          <w:lang w:eastAsia="fr-FR"/>
        </w:rPr>
        <w:t xml:space="preserve">  </w:t>
      </w:r>
      <w:r w:rsidRPr="0063635D">
        <w:rPr>
          <w:rFonts w:eastAsia="Times New Roman" w:cstheme="minorHAnsi"/>
          <w:lang w:eastAsia="fr-FR"/>
        </w:rPr>
        <w:t>Le Maire</w:t>
      </w:r>
      <w:r w:rsidR="00D15428">
        <w:rPr>
          <w:rFonts w:eastAsia="Times New Roman" w:cstheme="minorHAnsi"/>
          <w:lang w:eastAsia="fr-FR"/>
        </w:rPr>
        <w:t>,</w:t>
      </w:r>
    </w:p>
    <w:p w14:paraId="2F5C9FAD" w14:textId="75B4A07C" w:rsidR="003C562C" w:rsidRPr="0063635D" w:rsidRDefault="003C562C" w:rsidP="00D15428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3635D">
        <w:rPr>
          <w:rFonts w:eastAsia="Times New Roman" w:cstheme="minorHAnsi"/>
          <w:lang w:eastAsia="fr-FR"/>
        </w:rPr>
        <w:t>Le présent arrêté peut faire l’objet d’un recours pour excès de pouvoir devant le tribunal administratif de</w:t>
      </w:r>
      <w:r>
        <w:rPr>
          <w:rFonts w:eastAsia="Times New Roman" w:cstheme="minorHAnsi"/>
          <w:lang w:eastAsia="fr-FR"/>
        </w:rPr>
        <w:t xml:space="preserve"> Clermont-Ferrand</w:t>
      </w:r>
      <w:r w:rsidRPr="0063635D">
        <w:rPr>
          <w:rFonts w:eastAsia="Times New Roman" w:cstheme="minorHAnsi"/>
          <w:lang w:eastAsia="fr-FR"/>
        </w:rPr>
        <w:t xml:space="preserve"> dans un délai de deux mois à compter de sa publication.</w:t>
      </w:r>
    </w:p>
    <w:tbl>
      <w:tblPr>
        <w:tblStyle w:val="Grilledutableau"/>
        <w:tblpPr w:leftFromText="141" w:rightFromText="141" w:vertAnchor="text" w:horzAnchor="margin" w:tblpY="31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3C562C" w14:paraId="240A82AF" w14:textId="77777777" w:rsidTr="00CB770A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0F66765C" w14:textId="77777777" w:rsidR="003C562C" w:rsidRDefault="003C562C" w:rsidP="00CB770A">
            <w:r>
              <w:rPr>
                <w:noProof/>
              </w:rPr>
              <w:drawing>
                <wp:inline distT="0" distB="0" distL="0" distR="0" wp14:anchorId="0DB7B7AD" wp14:editId="5C0E0F8F">
                  <wp:extent cx="220980" cy="220980"/>
                  <wp:effectExtent l="0" t="0" r="0" b="0"/>
                  <wp:docPr id="578434113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68D757F9" w14:textId="77777777" w:rsidR="003C562C" w:rsidRDefault="003C562C" w:rsidP="00CB770A">
            <w:pPr>
              <w:spacing w:after="200"/>
              <w:rPr>
                <w:color w:val="3C2878" w:themeColor="text1"/>
              </w:rPr>
            </w:pPr>
            <w:r>
              <w:rPr>
                <w:color w:val="3C2878" w:themeColor="text1"/>
              </w:rPr>
              <w:t>Tous les adjoints sont de droit officiers d’Etat Civil et de Police Judiciaire. Ces fonctions ne relèvent donc pas d’un arrêté de délégation du maire (article L 2122-32 du CGCT).</w:t>
            </w:r>
          </w:p>
          <w:p w14:paraId="2856E046" w14:textId="77777777" w:rsidR="003C562C" w:rsidRDefault="003C562C" w:rsidP="00CB770A">
            <w:pPr>
              <w:rPr>
                <w:color w:val="3C2878" w:themeColor="text1"/>
              </w:rPr>
            </w:pPr>
            <w:r w:rsidRPr="00E5501B">
              <w:rPr>
                <w:color w:val="3C2878" w:themeColor="text1"/>
              </w:rPr>
              <w:t>Plus l’arrêté est précis, plus la délégation est régulière. Toutes les combinaisons sont concevables dans la limite des pouvoirs accordés au Maire</w:t>
            </w:r>
            <w:r>
              <w:rPr>
                <w:color w:val="3C2878" w:themeColor="text1"/>
              </w:rPr>
              <w:t xml:space="preserve"> = I</w:t>
            </w:r>
            <w:r w:rsidRPr="002F242B">
              <w:rPr>
                <w:color w:val="3C2878" w:themeColor="text1"/>
              </w:rPr>
              <w:t>dentifier précisément ce qui est délégué ou pas et ne pas se contenter de domaines trop larges pour sécuriser les futures décisions à prendre.</w:t>
            </w:r>
          </w:p>
          <w:p w14:paraId="27E697BA" w14:textId="77777777" w:rsidR="003C562C" w:rsidRDefault="003C562C" w:rsidP="00CB770A">
            <w:pPr>
              <w:rPr>
                <w:color w:val="3C2878" w:themeColor="text1"/>
              </w:rPr>
            </w:pPr>
          </w:p>
          <w:p w14:paraId="54577A2F" w14:textId="77777777" w:rsidR="003C562C" w:rsidRDefault="003C562C" w:rsidP="00CB770A">
            <w:pPr>
              <w:rPr>
                <w:color w:val="3C2878" w:themeColor="text1"/>
              </w:rPr>
            </w:pPr>
            <w:r>
              <w:rPr>
                <w:color w:val="3C2878" w:themeColor="text1"/>
              </w:rPr>
              <w:t>La délégation de fonction ne dessaisit pas le maire/le Président.</w:t>
            </w:r>
          </w:p>
          <w:p w14:paraId="3AF73F15" w14:textId="77777777" w:rsidR="003C562C" w:rsidRPr="002F242B" w:rsidRDefault="003C562C" w:rsidP="00CB770A">
            <w:pPr>
              <w:rPr>
                <w:color w:val="3C2878" w:themeColor="text1"/>
              </w:rPr>
            </w:pPr>
          </w:p>
          <w:p w14:paraId="3A3BD295" w14:textId="77777777" w:rsidR="003C562C" w:rsidRPr="00503D2A" w:rsidRDefault="003C562C" w:rsidP="00CB770A">
            <w:pPr>
              <w:rPr>
                <w:color w:val="3C2878" w:themeColor="text1"/>
              </w:rPr>
            </w:pPr>
            <w:r>
              <w:rPr>
                <w:color w:val="3C2878" w:themeColor="text1"/>
              </w:rPr>
              <w:t xml:space="preserve">Ordre de priorité obligatoire en cas de délégation similaire à plusieurs adjoints ou conseillers municipaux. Cet </w:t>
            </w:r>
            <w:r w:rsidRPr="002F242B">
              <w:rPr>
                <w:color w:val="3C2878" w:themeColor="text1"/>
              </w:rPr>
              <w:t>ordre de</w:t>
            </w:r>
            <w:r>
              <w:rPr>
                <w:color w:val="3C2878" w:themeColor="text1"/>
              </w:rPr>
              <w:t xml:space="preserve"> </w:t>
            </w:r>
            <w:r w:rsidRPr="002F242B">
              <w:rPr>
                <w:color w:val="3C2878" w:themeColor="text1"/>
              </w:rPr>
              <w:t>priorité n'est pas obligatoirement fondé sur l'ordre du tableau puisque ce tableau ne lie pas le maire lorsqu'il procède aux délégations.</w:t>
            </w:r>
          </w:p>
        </w:tc>
      </w:tr>
    </w:tbl>
    <w:p w14:paraId="42444446" w14:textId="77777777" w:rsidR="003C562C" w:rsidRDefault="003C562C" w:rsidP="003C562C">
      <w:pPr>
        <w:spacing w:after="0"/>
        <w:rPr>
          <w:rFonts w:ascii="Segoe UI" w:eastAsia="Times New Roman" w:hAnsi="Segoe UI" w:cs="Segoe UI"/>
          <w:lang w:eastAsia="fr-FR"/>
        </w:rPr>
      </w:pPr>
    </w:p>
    <w:tbl>
      <w:tblPr>
        <w:tblStyle w:val="Grilledutableau"/>
        <w:tblpPr w:leftFromText="141" w:rightFromText="141" w:vertAnchor="text" w:horzAnchor="margin" w:tblpY="295"/>
        <w:tblW w:w="9041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B92C" w:themeFill="accent1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91"/>
        <w:gridCol w:w="8150"/>
      </w:tblGrid>
      <w:tr w:rsidR="003C562C" w14:paraId="5ED68538" w14:textId="77777777" w:rsidTr="00CB770A">
        <w:trPr>
          <w:trHeight w:val="422"/>
          <w:tblCellSpacing w:w="42" w:type="dxa"/>
        </w:trPr>
        <w:tc>
          <w:tcPr>
            <w:tcW w:w="765" w:type="dxa"/>
            <w:shd w:val="clear" w:color="auto" w:fill="F2B92C" w:themeFill="accent1"/>
          </w:tcPr>
          <w:p w14:paraId="4FFBFCF5" w14:textId="77777777" w:rsidR="003C562C" w:rsidRDefault="003C562C" w:rsidP="00CB770A">
            <w:r>
              <w:rPr>
                <w:noProof/>
              </w:rPr>
              <w:drawing>
                <wp:inline distT="0" distB="0" distL="0" distR="0" wp14:anchorId="2277C521" wp14:editId="67D25735">
                  <wp:extent cx="226060" cy="226060"/>
                  <wp:effectExtent l="0" t="0" r="2540" b="2540"/>
                  <wp:docPr id="1616334414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334414" name="Graphique 1616334414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shd w:val="clear" w:color="auto" w:fill="F2B92C" w:themeFill="accent1"/>
          </w:tcPr>
          <w:p w14:paraId="31FD55EF" w14:textId="27A4A46F" w:rsidR="003C562C" w:rsidRPr="00503D2A" w:rsidRDefault="003C562C" w:rsidP="00CA7680">
            <w:pPr>
              <w:rPr>
                <w:color w:val="3C2878" w:themeColor="text1"/>
              </w:rPr>
            </w:pPr>
            <w:r w:rsidRPr="00A73ED9">
              <w:rPr>
                <w:color w:val="3C2878" w:themeColor="text1"/>
              </w:rPr>
              <w:t>Le retrait d’une délégation doit se faire également par arrêté du maire. Le conseil municipal n’a pas à se prononcer sur ce retrait qui est de la compétence</w:t>
            </w:r>
            <w:r>
              <w:rPr>
                <w:color w:val="3C2878" w:themeColor="text1"/>
              </w:rPr>
              <w:t xml:space="preserve"> </w:t>
            </w:r>
            <w:r w:rsidRPr="00A73ED9">
              <w:rPr>
                <w:color w:val="3C2878" w:themeColor="text1"/>
              </w:rPr>
              <w:t>propre du maire.</w:t>
            </w:r>
            <w:r w:rsidR="00D15428">
              <w:rPr>
                <w:color w:val="3C2878" w:themeColor="text1"/>
              </w:rPr>
              <w:t xml:space="preserve"> </w:t>
            </w:r>
            <w:r w:rsidRPr="00A73ED9">
              <w:rPr>
                <w:color w:val="3C2878" w:themeColor="text1"/>
              </w:rPr>
              <w:t>Le conseil municipal intervient uniquement pour se prononcer sur le maintien en fonction, ou non, de l’adjoint à qui le maire a retiré sa délégation. Le vote a</w:t>
            </w:r>
            <w:r>
              <w:rPr>
                <w:color w:val="3C2878" w:themeColor="text1"/>
              </w:rPr>
              <w:t xml:space="preserve"> </w:t>
            </w:r>
            <w:r w:rsidRPr="00A73ED9">
              <w:rPr>
                <w:color w:val="3C2878" w:themeColor="text1"/>
              </w:rPr>
              <w:t>lieu dans les conditions de droit commun du L 2121-21 CGCT = scrutin public sauf si 1/3 des membres présents réclame un scrutin à bulletins secrets.</w:t>
            </w:r>
          </w:p>
        </w:tc>
      </w:tr>
    </w:tbl>
    <w:p w14:paraId="0ACAD7A8" w14:textId="77777777" w:rsidR="003C562C" w:rsidRDefault="003C562C" w:rsidP="00D15428">
      <w:pPr>
        <w:spacing w:after="0"/>
        <w:rPr>
          <w:rFonts w:ascii="Segoe UI" w:eastAsia="Times New Roman" w:hAnsi="Segoe UI" w:cs="Segoe UI"/>
          <w:lang w:eastAsia="fr-FR"/>
        </w:rPr>
      </w:pPr>
    </w:p>
    <w:p w14:paraId="0A2C73F9" w14:textId="77777777" w:rsidR="003C562C" w:rsidRDefault="003C562C" w:rsidP="003C562C">
      <w:pPr>
        <w:spacing w:after="0"/>
        <w:rPr>
          <w:rFonts w:ascii="Segoe UI" w:eastAsia="Times New Roman" w:hAnsi="Segoe UI" w:cs="Segoe UI"/>
          <w:lang w:eastAsia="fr-FR"/>
        </w:rPr>
      </w:pPr>
    </w:p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3C562C" w14:paraId="40DDF88D" w14:textId="77777777" w:rsidTr="00CB770A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71C3AAE" w14:textId="77777777" w:rsidR="003C562C" w:rsidRDefault="003C562C" w:rsidP="00CB770A">
            <w:r>
              <w:rPr>
                <w:noProof/>
              </w:rPr>
              <w:drawing>
                <wp:inline distT="0" distB="0" distL="0" distR="0" wp14:anchorId="1E95002F" wp14:editId="5534BF13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7103FBC0" w14:textId="77777777" w:rsidR="003C562C" w:rsidRPr="00503D2A" w:rsidRDefault="003C562C" w:rsidP="00CA7680">
            <w:pPr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38BC0BF0" w14:textId="77777777" w:rsidR="003C562C" w:rsidRDefault="003C562C" w:rsidP="00D15428">
      <w:pPr>
        <w:spacing w:after="0"/>
        <w:rPr>
          <w:rFonts w:ascii="Segoe UI" w:eastAsia="Times New Roman" w:hAnsi="Segoe UI" w:cs="Segoe UI"/>
          <w:lang w:eastAsia="fr-FR"/>
        </w:rPr>
      </w:pPr>
    </w:p>
    <w:sectPr w:rsidR="003C562C" w:rsidSect="008B402C"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AC38" w14:textId="77777777" w:rsidR="00A040DD" w:rsidRDefault="00A040DD" w:rsidP="0022756D">
      <w:pPr>
        <w:spacing w:after="0"/>
      </w:pPr>
      <w:r>
        <w:separator/>
      </w:r>
    </w:p>
  </w:endnote>
  <w:endnote w:type="continuationSeparator" w:id="0">
    <w:p w14:paraId="16261DE1" w14:textId="77777777" w:rsidR="00A040DD" w:rsidRDefault="00A040D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4506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5F6E28D" wp14:editId="2B5E0E65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3ADAE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E28D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AE6//d4wAAAAsBAAAPAAAAZHJzL2Rvd25yZXYueG1sTI9NT4NAEIbvJv6HzZh4&#10;swu0KEWWpiFpTIw9tPbibWCnQNwPZLct+uvdnvQ2k3nyzvMWq0krdqbR9dYIiGcRMDKNlb1pBRze&#10;Nw8ZMOfRSFTWkIBvcrAqb28KzKW9mB2d975lIcS4HAV03g85567pSKOb2YFMuB3tqNGHdWy5HPES&#10;wrXiSRQ9co29CR86HKjqqPncn7SA12qzxV2d6OxHVS9vx/XwdfhIhbi/m9bPwDxN/g+Gq35QhzI4&#10;1fZkpGNKwHKRPgVUwDxLgF2BKF4ugNVhitM58LLg/zuUv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AE6//d4wAAAAsBAAAPAAAAAAAAAAAAAAAAAHEEAABkcnMvZG93bnJldi54bWxQ&#10;SwUGAAAAAAQABADzAAAAgQUAAAAA&#10;" filled="f" stroked="f" strokeweight=".5pt">
              <v:textbox>
                <w:txbxContent>
                  <w:p w14:paraId="0723ADAE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6C3E" w14:textId="77777777" w:rsidR="00A040DD" w:rsidRDefault="00A040DD" w:rsidP="0022756D">
      <w:pPr>
        <w:spacing w:after="0"/>
      </w:pPr>
      <w:r>
        <w:separator/>
      </w:r>
    </w:p>
  </w:footnote>
  <w:footnote w:type="continuationSeparator" w:id="0">
    <w:p w14:paraId="3E2AF025" w14:textId="77777777" w:rsidR="00A040DD" w:rsidRDefault="00A040DD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35B2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w14:anchorId="3A3C205C"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6339"/>
    <w:multiLevelType w:val="hybridMultilevel"/>
    <w:tmpl w:val="BBA2DB36"/>
    <w:lvl w:ilvl="0" w:tplc="40DE05FE">
      <w:numFmt w:val="bullet"/>
      <w:lvlText w:val="-"/>
      <w:lvlJc w:val="left"/>
      <w:pPr>
        <w:ind w:left="360" w:hanging="360"/>
      </w:pPr>
      <w:rPr>
        <w:rFonts w:ascii="Futura Lt BT" w:hAnsi="Futura Lt BT" w:cs="Tahoma" w:hint="default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4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0"/>
  </w:num>
  <w:num w:numId="10" w16cid:durableId="1663044152">
    <w:abstractNumId w:val="36"/>
  </w:num>
  <w:num w:numId="11" w16cid:durableId="1440906862">
    <w:abstractNumId w:val="29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10"/>
  </w:num>
  <w:num w:numId="18" w16cid:durableId="583493667">
    <w:abstractNumId w:val="33"/>
  </w:num>
  <w:num w:numId="19" w16cid:durableId="256061214">
    <w:abstractNumId w:val="18"/>
  </w:num>
  <w:num w:numId="20" w16cid:durableId="1392851052">
    <w:abstractNumId w:val="30"/>
  </w:num>
  <w:num w:numId="21" w16cid:durableId="647200043">
    <w:abstractNumId w:val="31"/>
  </w:num>
  <w:num w:numId="22" w16cid:durableId="2013869401">
    <w:abstractNumId w:val="25"/>
  </w:num>
  <w:num w:numId="23" w16cid:durableId="1358122069">
    <w:abstractNumId w:val="9"/>
  </w:num>
  <w:num w:numId="24" w16cid:durableId="155221302">
    <w:abstractNumId w:val="27"/>
  </w:num>
  <w:num w:numId="25" w16cid:durableId="1096945391">
    <w:abstractNumId w:val="28"/>
  </w:num>
  <w:num w:numId="26" w16cid:durableId="1297830278">
    <w:abstractNumId w:val="17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2"/>
  </w:num>
  <w:num w:numId="30" w16cid:durableId="882982545">
    <w:abstractNumId w:val="37"/>
  </w:num>
  <w:num w:numId="31" w16cid:durableId="205919099">
    <w:abstractNumId w:val="4"/>
  </w:num>
  <w:num w:numId="32" w16cid:durableId="123937466">
    <w:abstractNumId w:val="13"/>
  </w:num>
  <w:num w:numId="33" w16cid:durableId="33964928">
    <w:abstractNumId w:val="26"/>
  </w:num>
  <w:num w:numId="34" w16cid:durableId="525294218">
    <w:abstractNumId w:val="35"/>
  </w:num>
  <w:num w:numId="35" w16cid:durableId="2000423381">
    <w:abstractNumId w:val="32"/>
  </w:num>
  <w:num w:numId="36" w16cid:durableId="684987916">
    <w:abstractNumId w:val="1"/>
  </w:num>
  <w:num w:numId="37" w16cid:durableId="263005297">
    <w:abstractNumId w:val="11"/>
  </w:num>
  <w:num w:numId="38" w16cid:durableId="1284772835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2C"/>
    <w:rsid w:val="000166DA"/>
    <w:rsid w:val="00022B9B"/>
    <w:rsid w:val="00067FCD"/>
    <w:rsid w:val="000715ED"/>
    <w:rsid w:val="000C4FF3"/>
    <w:rsid w:val="000E618B"/>
    <w:rsid w:val="000F4388"/>
    <w:rsid w:val="001507A5"/>
    <w:rsid w:val="00181330"/>
    <w:rsid w:val="001913F6"/>
    <w:rsid w:val="001B01B2"/>
    <w:rsid w:val="001B03B8"/>
    <w:rsid w:val="001C5595"/>
    <w:rsid w:val="001D6CBC"/>
    <w:rsid w:val="001D72D2"/>
    <w:rsid w:val="001D76E9"/>
    <w:rsid w:val="001F0386"/>
    <w:rsid w:val="001F5E7C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562C"/>
    <w:rsid w:val="003C7FD7"/>
    <w:rsid w:val="003F6264"/>
    <w:rsid w:val="00413593"/>
    <w:rsid w:val="00413FE4"/>
    <w:rsid w:val="0043494E"/>
    <w:rsid w:val="004906D2"/>
    <w:rsid w:val="004A624B"/>
    <w:rsid w:val="004B2047"/>
    <w:rsid w:val="004D018A"/>
    <w:rsid w:val="004E7FCF"/>
    <w:rsid w:val="00503D2A"/>
    <w:rsid w:val="0051749F"/>
    <w:rsid w:val="005252CC"/>
    <w:rsid w:val="00555BF7"/>
    <w:rsid w:val="00593EF8"/>
    <w:rsid w:val="005F6214"/>
    <w:rsid w:val="0061028F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97024"/>
    <w:rsid w:val="007C16F6"/>
    <w:rsid w:val="00801760"/>
    <w:rsid w:val="0081389C"/>
    <w:rsid w:val="00837764"/>
    <w:rsid w:val="008436FB"/>
    <w:rsid w:val="00844828"/>
    <w:rsid w:val="00844A0A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7D7C"/>
    <w:rsid w:val="009D6FDC"/>
    <w:rsid w:val="00A040DD"/>
    <w:rsid w:val="00A04C3F"/>
    <w:rsid w:val="00A23D5A"/>
    <w:rsid w:val="00A865CD"/>
    <w:rsid w:val="00A9222C"/>
    <w:rsid w:val="00AB2545"/>
    <w:rsid w:val="00AC42C8"/>
    <w:rsid w:val="00AE4EC0"/>
    <w:rsid w:val="00AE6F70"/>
    <w:rsid w:val="00AF48AD"/>
    <w:rsid w:val="00B00943"/>
    <w:rsid w:val="00B35DC7"/>
    <w:rsid w:val="00B53D9D"/>
    <w:rsid w:val="00B651DF"/>
    <w:rsid w:val="00BA5775"/>
    <w:rsid w:val="00BA6C2C"/>
    <w:rsid w:val="00C122B8"/>
    <w:rsid w:val="00C4696C"/>
    <w:rsid w:val="00C8043F"/>
    <w:rsid w:val="00C82840"/>
    <w:rsid w:val="00C90ECD"/>
    <w:rsid w:val="00CA572E"/>
    <w:rsid w:val="00CA7680"/>
    <w:rsid w:val="00CB47AD"/>
    <w:rsid w:val="00CC79B4"/>
    <w:rsid w:val="00CF204B"/>
    <w:rsid w:val="00D15428"/>
    <w:rsid w:val="00D30832"/>
    <w:rsid w:val="00D639A6"/>
    <w:rsid w:val="00D67EA7"/>
    <w:rsid w:val="00D919CB"/>
    <w:rsid w:val="00DA36F6"/>
    <w:rsid w:val="00DC3A5F"/>
    <w:rsid w:val="00DE6317"/>
    <w:rsid w:val="00DF37F6"/>
    <w:rsid w:val="00E008AF"/>
    <w:rsid w:val="00E12F37"/>
    <w:rsid w:val="00E248E9"/>
    <w:rsid w:val="00E34161"/>
    <w:rsid w:val="00E466EC"/>
    <w:rsid w:val="00E5464F"/>
    <w:rsid w:val="00E57E0B"/>
    <w:rsid w:val="00EB0EA0"/>
    <w:rsid w:val="00EC0E6E"/>
    <w:rsid w:val="00ED4D2D"/>
    <w:rsid w:val="00ED5CA1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C83B"/>
  <w15:chartTrackingRefBased/>
  <w15:docId w15:val="{13D6CE2B-C0F8-4674-B2F7-3849318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1913F6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913F6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Fiche%20info%20et%20mod&#232;le%20d'acte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acte_Arrete.dotx</Template>
  <TotalTime>38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7</cp:revision>
  <cp:lastPrinted>2025-07-28T08:14:00Z</cp:lastPrinted>
  <dcterms:created xsi:type="dcterms:W3CDTF">2026-03-10T10:24:00Z</dcterms:created>
  <dcterms:modified xsi:type="dcterms:W3CDTF">2026-03-17T14:27:00Z</dcterms:modified>
</cp:coreProperties>
</file>